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3A312" w14:textId="56484C98" w:rsidR="00F723D2" w:rsidRPr="00F723D2" w:rsidRDefault="00F723D2" w:rsidP="00F723D2">
      <w:pPr>
        <w:jc w:val="center"/>
        <w:rPr>
          <w:rFonts w:eastAsia="Times New Roman" w:cs="Calibri"/>
          <w:b/>
          <w:smallCaps/>
          <w:color w:val="34527B"/>
          <w:spacing w:val="40"/>
          <w:sz w:val="44"/>
          <w:szCs w:val="44"/>
        </w:rPr>
      </w:pPr>
      <w:r w:rsidRPr="00F723D2">
        <w:rPr>
          <w:rFonts w:eastAsia="Times New Roman" w:cs="Calibri"/>
          <w:b/>
          <w:smallCaps/>
          <w:color w:val="1F497D"/>
          <w:spacing w:val="40"/>
          <w:sz w:val="44"/>
          <w:szCs w:val="44"/>
        </w:rPr>
        <w:t>Robert G. McFeaters, MBA</w:t>
      </w:r>
    </w:p>
    <w:p w14:paraId="2763D2AA" w14:textId="587DCA45" w:rsidR="00F723D2" w:rsidRPr="00F723D2" w:rsidRDefault="00F723D2" w:rsidP="00F723D2">
      <w:pPr>
        <w:jc w:val="center"/>
        <w:rPr>
          <w:rFonts w:eastAsia="Times New Roman" w:cs="Calibri"/>
          <w:szCs w:val="21"/>
        </w:rPr>
      </w:pPr>
      <w:r w:rsidRPr="00F723D2">
        <w:rPr>
          <w:rFonts w:eastAsia="Times New Roman" w:cs="Calibri"/>
          <w:szCs w:val="21"/>
        </w:rPr>
        <w:t>Fallston, MD 21047</w:t>
      </w:r>
    </w:p>
    <w:p w14:paraId="3B959787" w14:textId="3BF96F8A" w:rsidR="00F723D2" w:rsidRPr="00F723D2" w:rsidRDefault="00F723D2" w:rsidP="00F723D2">
      <w:pPr>
        <w:tabs>
          <w:tab w:val="center" w:pos="5400"/>
          <w:tab w:val="right" w:pos="10800"/>
        </w:tabs>
        <w:spacing w:before="60" w:after="60"/>
        <w:jc w:val="left"/>
        <w:rPr>
          <w:rFonts w:eastAsia="Times New Roman" w:cs="Calibri"/>
          <w:szCs w:val="21"/>
        </w:rPr>
      </w:pPr>
      <w:hyperlink r:id="rId6" w:history="1">
        <w:r w:rsidRPr="00F723D2">
          <w:rPr>
            <w:rStyle w:val="Hyperlink"/>
            <w:rFonts w:cs="Calibri"/>
            <w:color w:val="auto"/>
            <w:szCs w:val="21"/>
            <w:u w:val="none"/>
          </w:rPr>
          <w:t>rmcfeate@gmail.com</w:t>
        </w:r>
      </w:hyperlink>
      <w:r w:rsidRPr="00F723D2">
        <w:rPr>
          <w:rFonts w:eastAsia="Times New Roman" w:cs="Calibri"/>
          <w:b/>
          <w:szCs w:val="21"/>
        </w:rPr>
        <w:tab/>
      </w:r>
      <w:hyperlink r:id="rId7" w:history="1">
        <w:r w:rsidRPr="00F723D2">
          <w:rPr>
            <w:rStyle w:val="Hyperlink"/>
            <w:rFonts w:eastAsia="Times New Roman" w:cs="Calibri"/>
            <w:color w:val="auto"/>
            <w:szCs w:val="21"/>
            <w:u w:val="none"/>
          </w:rPr>
          <w:t>410.207.6430</w:t>
        </w:r>
      </w:hyperlink>
      <w:r w:rsidRPr="00F723D2">
        <w:rPr>
          <w:rFonts w:eastAsia="Times New Roman" w:cs="Calibri"/>
          <w:b/>
          <w:szCs w:val="21"/>
        </w:rPr>
        <w:tab/>
      </w:r>
      <w:hyperlink r:id="rId8" w:history="1">
        <w:r w:rsidRPr="00F723D2">
          <w:rPr>
            <w:rStyle w:val="Hyperlink"/>
            <w:rFonts w:eastAsia="Times New Roman" w:cs="Calibri"/>
            <w:color w:val="auto"/>
            <w:szCs w:val="21"/>
            <w:u w:val="none"/>
          </w:rPr>
          <w:t>www.linkedin.com/in/mcfeaters/</w:t>
        </w:r>
      </w:hyperlink>
    </w:p>
    <w:p w14:paraId="74E2F2BA" w14:textId="77777777" w:rsidR="00F723D2" w:rsidRPr="00F723D2" w:rsidRDefault="00F723D2" w:rsidP="00F723D2">
      <w:pPr>
        <w:pBdr>
          <w:top w:val="single" w:sz="12" w:space="1" w:color="A6A6A6"/>
        </w:pBdr>
        <w:rPr>
          <w:rFonts w:eastAsia="Times New Roman" w:cs="Calibri"/>
          <w:sz w:val="20"/>
          <w:szCs w:val="20"/>
        </w:rPr>
      </w:pPr>
    </w:p>
    <w:p w14:paraId="0FB2457E" w14:textId="77777777" w:rsidR="00F723D2" w:rsidRPr="00A83891" w:rsidRDefault="00F723D2" w:rsidP="00386A31">
      <w:pPr>
        <w:rPr>
          <w:rFonts w:cs="Calibri"/>
          <w:sz w:val="20"/>
          <w:szCs w:val="20"/>
        </w:rPr>
      </w:pPr>
    </w:p>
    <w:p w14:paraId="2EF08E44" w14:textId="6B38C7CA" w:rsidR="00B44280" w:rsidRPr="00F723D2" w:rsidRDefault="005D1A0F" w:rsidP="00F723D2">
      <w:pPr>
        <w:shd w:val="clear" w:color="auto" w:fill="F2F2F2"/>
        <w:jc w:val="center"/>
        <w:rPr>
          <w:rFonts w:ascii="Calibri Bold" w:hAnsi="Calibri Bold" w:cs="Calibri"/>
          <w:b/>
          <w:bCs/>
          <w:smallCaps/>
          <w:color w:val="1F497D"/>
          <w:sz w:val="36"/>
          <w:szCs w:val="36"/>
        </w:rPr>
      </w:pPr>
      <w:r w:rsidRPr="00F723D2">
        <w:rPr>
          <w:rFonts w:ascii="Calibri Bold" w:hAnsi="Calibri Bold" w:cs="Calibri"/>
          <w:b/>
          <w:bCs/>
          <w:smallCaps/>
          <w:color w:val="1F497D"/>
          <w:sz w:val="36"/>
          <w:szCs w:val="36"/>
        </w:rPr>
        <w:t>Chief Technology Officer</w:t>
      </w:r>
      <w:r w:rsidR="006F64A1" w:rsidRPr="00F723D2">
        <w:rPr>
          <w:rFonts w:ascii="Calibri Bold" w:hAnsi="Calibri Bold" w:cs="Calibri"/>
          <w:b/>
          <w:bCs/>
          <w:smallCaps/>
          <w:color w:val="1F497D"/>
          <w:sz w:val="36"/>
          <w:szCs w:val="36"/>
        </w:rPr>
        <w:t xml:space="preserve"> </w:t>
      </w:r>
      <w:r w:rsidRPr="00F723D2">
        <w:rPr>
          <w:rFonts w:ascii="Calibri Bold" w:hAnsi="Calibri Bold" w:cs="Calibri"/>
          <w:b/>
          <w:bCs/>
          <w:smallCaps/>
          <w:color w:val="1F497D"/>
          <w:sz w:val="36"/>
          <w:szCs w:val="36"/>
        </w:rPr>
        <w:t>/</w:t>
      </w:r>
      <w:r w:rsidR="006F64A1" w:rsidRPr="00F723D2">
        <w:rPr>
          <w:rFonts w:ascii="Calibri Bold" w:hAnsi="Calibri Bold" w:cs="Calibri"/>
          <w:b/>
          <w:bCs/>
          <w:smallCaps/>
          <w:color w:val="1F497D"/>
          <w:sz w:val="36"/>
          <w:szCs w:val="36"/>
        </w:rPr>
        <w:t xml:space="preserve"> </w:t>
      </w:r>
      <w:r w:rsidRPr="00F723D2">
        <w:rPr>
          <w:rFonts w:ascii="Calibri Bold" w:hAnsi="Calibri Bold" w:cs="Calibri"/>
          <w:b/>
          <w:bCs/>
          <w:smallCaps/>
          <w:color w:val="1F497D"/>
          <w:sz w:val="36"/>
          <w:szCs w:val="36"/>
        </w:rPr>
        <w:t>Chief Information Officer</w:t>
      </w:r>
    </w:p>
    <w:p w14:paraId="3684F8B7" w14:textId="5A1C8B34" w:rsidR="001360F0" w:rsidRPr="00F723D2" w:rsidRDefault="007B49B6" w:rsidP="00F723D2">
      <w:pPr>
        <w:shd w:val="clear" w:color="auto" w:fill="F2F2F2"/>
        <w:spacing w:before="60"/>
        <w:jc w:val="center"/>
        <w:rPr>
          <w:rFonts w:cs="Calibri"/>
          <w:b/>
          <w:bCs/>
          <w:i/>
          <w:iCs/>
          <w:color w:val="1F497D"/>
          <w:sz w:val="24"/>
          <w:szCs w:val="24"/>
        </w:rPr>
      </w:pPr>
      <w:r w:rsidRPr="00F723D2">
        <w:rPr>
          <w:rFonts w:cs="Calibri"/>
          <w:b/>
          <w:bCs/>
          <w:i/>
          <w:iCs/>
          <w:color w:val="1F497D"/>
          <w:sz w:val="24"/>
          <w:szCs w:val="24"/>
        </w:rPr>
        <w:t>Strategic</w:t>
      </w:r>
      <w:r w:rsidR="00D33809" w:rsidRPr="00F723D2">
        <w:rPr>
          <w:rFonts w:cs="Calibri"/>
          <w:b/>
          <w:bCs/>
          <w:i/>
          <w:iCs/>
          <w:color w:val="1F497D"/>
          <w:sz w:val="24"/>
          <w:szCs w:val="24"/>
        </w:rPr>
        <w:t xml:space="preserve"> and Risk </w:t>
      </w:r>
      <w:r w:rsidR="005840E1" w:rsidRPr="00F723D2">
        <w:rPr>
          <w:rFonts w:cs="Calibri"/>
          <w:b/>
          <w:bCs/>
          <w:i/>
          <w:iCs/>
          <w:color w:val="1F497D"/>
          <w:sz w:val="24"/>
          <w:szCs w:val="24"/>
        </w:rPr>
        <w:t>Savvy</w:t>
      </w:r>
      <w:r w:rsidRPr="00F723D2">
        <w:rPr>
          <w:rFonts w:cs="Calibri"/>
          <w:b/>
          <w:bCs/>
          <w:i/>
          <w:iCs/>
          <w:color w:val="1F497D"/>
          <w:sz w:val="24"/>
          <w:szCs w:val="24"/>
        </w:rPr>
        <w:t xml:space="preserve"> IT Executive, Driving </w:t>
      </w:r>
      <w:r w:rsidR="00DB75EF" w:rsidRPr="00F723D2">
        <w:rPr>
          <w:rFonts w:cs="Calibri"/>
          <w:b/>
          <w:bCs/>
          <w:i/>
          <w:iCs/>
          <w:color w:val="1F497D"/>
          <w:sz w:val="24"/>
          <w:szCs w:val="24"/>
        </w:rPr>
        <w:t>Customer Experience</w:t>
      </w:r>
      <w:r w:rsidRPr="00F723D2">
        <w:rPr>
          <w:rFonts w:cs="Calibri"/>
          <w:b/>
          <w:bCs/>
          <w:i/>
          <w:iCs/>
          <w:color w:val="1F497D"/>
          <w:sz w:val="24"/>
          <w:szCs w:val="24"/>
        </w:rPr>
        <w:t xml:space="preserve"> and </w:t>
      </w:r>
      <w:r w:rsidR="00B135DA" w:rsidRPr="00F723D2">
        <w:rPr>
          <w:rFonts w:cs="Calibri"/>
          <w:b/>
          <w:bCs/>
          <w:i/>
          <w:iCs/>
          <w:color w:val="1F497D"/>
          <w:sz w:val="24"/>
          <w:szCs w:val="24"/>
        </w:rPr>
        <w:t xml:space="preserve">Digital </w:t>
      </w:r>
      <w:r w:rsidR="00FD3F97" w:rsidRPr="00F723D2">
        <w:rPr>
          <w:rFonts w:cs="Calibri"/>
          <w:b/>
          <w:bCs/>
          <w:i/>
          <w:iCs/>
          <w:color w:val="1F497D"/>
          <w:sz w:val="24"/>
          <w:szCs w:val="24"/>
        </w:rPr>
        <w:t>Transformation</w:t>
      </w:r>
    </w:p>
    <w:p w14:paraId="5D8E9680" w14:textId="77777777" w:rsidR="00B44280" w:rsidRPr="00A83891" w:rsidRDefault="00B44280" w:rsidP="00386A31">
      <w:pPr>
        <w:rPr>
          <w:rFonts w:cs="Calibri"/>
          <w:sz w:val="20"/>
          <w:szCs w:val="20"/>
        </w:rPr>
      </w:pPr>
    </w:p>
    <w:p w14:paraId="2898D0B5" w14:textId="5A12A8D9" w:rsidR="00805F1A" w:rsidRPr="00A83891" w:rsidRDefault="00CF351B" w:rsidP="00386A31">
      <w:pPr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 xml:space="preserve">Known as </w:t>
      </w:r>
      <w:r w:rsidR="00411503" w:rsidRPr="00A83891">
        <w:rPr>
          <w:rFonts w:cs="Calibri"/>
          <w:sz w:val="20"/>
          <w:szCs w:val="20"/>
        </w:rPr>
        <w:t xml:space="preserve">aggressive, </w:t>
      </w:r>
      <w:r w:rsidR="008D5125" w:rsidRPr="00A83891">
        <w:rPr>
          <w:rFonts w:cs="Calibri"/>
          <w:sz w:val="20"/>
          <w:szCs w:val="20"/>
        </w:rPr>
        <w:t>revenue growth-oriented business leader with a</w:t>
      </w:r>
      <w:r w:rsidR="002E0E71" w:rsidRPr="00A83891">
        <w:rPr>
          <w:rFonts w:cs="Calibri"/>
          <w:sz w:val="20"/>
          <w:szCs w:val="20"/>
        </w:rPr>
        <w:t xml:space="preserve"> strong</w:t>
      </w:r>
      <w:r w:rsidR="008D5125" w:rsidRPr="00A83891">
        <w:rPr>
          <w:rFonts w:cs="Calibri"/>
          <w:sz w:val="20"/>
          <w:szCs w:val="20"/>
        </w:rPr>
        <w:t xml:space="preserve"> foundation in technology leadership</w:t>
      </w:r>
      <w:r w:rsidR="002E0E71" w:rsidRPr="00A83891">
        <w:rPr>
          <w:rFonts w:cs="Calibri"/>
          <w:sz w:val="20"/>
          <w:szCs w:val="20"/>
        </w:rPr>
        <w:t xml:space="preserve"> and </w:t>
      </w:r>
      <w:r w:rsidR="00575F92" w:rsidRPr="00A83891">
        <w:rPr>
          <w:rFonts w:cs="Calibri"/>
          <w:sz w:val="20"/>
          <w:szCs w:val="20"/>
        </w:rPr>
        <w:t xml:space="preserve">a bias </w:t>
      </w:r>
      <w:r w:rsidR="00484767" w:rsidRPr="00A83891">
        <w:rPr>
          <w:rFonts w:cs="Calibri"/>
          <w:sz w:val="20"/>
          <w:szCs w:val="20"/>
        </w:rPr>
        <w:t xml:space="preserve">for positive </w:t>
      </w:r>
      <w:r w:rsidR="00575F92" w:rsidRPr="00A83891">
        <w:rPr>
          <w:rFonts w:cs="Calibri"/>
          <w:sz w:val="20"/>
          <w:szCs w:val="20"/>
        </w:rPr>
        <w:t>action</w:t>
      </w:r>
      <w:r w:rsidR="001F7DBF" w:rsidRPr="00A83891">
        <w:rPr>
          <w:rFonts w:cs="Calibri"/>
          <w:sz w:val="20"/>
          <w:szCs w:val="20"/>
        </w:rPr>
        <w:t xml:space="preserve">. </w:t>
      </w:r>
      <w:r w:rsidR="007C63CE" w:rsidRPr="00A83891">
        <w:rPr>
          <w:rFonts w:cs="Calibri"/>
          <w:sz w:val="20"/>
          <w:szCs w:val="20"/>
        </w:rPr>
        <w:t>E</w:t>
      </w:r>
      <w:r w:rsidR="00F515D4" w:rsidRPr="00A83891">
        <w:rPr>
          <w:rFonts w:cs="Calibri"/>
          <w:sz w:val="20"/>
          <w:szCs w:val="20"/>
        </w:rPr>
        <w:t>mphasizes innovation and digitization</w:t>
      </w:r>
      <w:r w:rsidR="008D5125" w:rsidRPr="00A83891">
        <w:rPr>
          <w:rFonts w:cs="Calibri"/>
          <w:sz w:val="20"/>
          <w:szCs w:val="20"/>
        </w:rPr>
        <w:t xml:space="preserve">. Skilled in strategic roadmap planning, driving organizational alignment, and prioritizing initiatives. Adept at enhancing customer and employee </w:t>
      </w:r>
      <w:r w:rsidR="002E21BD" w:rsidRPr="00A83891">
        <w:rPr>
          <w:rFonts w:cs="Calibri"/>
          <w:sz w:val="20"/>
          <w:szCs w:val="20"/>
        </w:rPr>
        <w:t xml:space="preserve">digital </w:t>
      </w:r>
      <w:r w:rsidR="008D5125" w:rsidRPr="00A83891">
        <w:rPr>
          <w:rFonts w:cs="Calibri"/>
          <w:sz w:val="20"/>
          <w:szCs w:val="20"/>
        </w:rPr>
        <w:t xml:space="preserve">experiences, with a </w:t>
      </w:r>
      <w:r w:rsidR="00C0236C" w:rsidRPr="00A83891">
        <w:rPr>
          <w:rFonts w:cs="Calibri"/>
          <w:sz w:val="20"/>
          <w:szCs w:val="20"/>
        </w:rPr>
        <w:t>mastery</w:t>
      </w:r>
      <w:r w:rsidR="008D5125" w:rsidRPr="00A83891">
        <w:rPr>
          <w:rFonts w:cs="Calibri"/>
          <w:sz w:val="20"/>
          <w:szCs w:val="20"/>
        </w:rPr>
        <w:t xml:space="preserve"> of cybersecurity, </w:t>
      </w:r>
      <w:r w:rsidR="00F75FC5" w:rsidRPr="00A83891">
        <w:rPr>
          <w:rFonts w:cs="Calibri"/>
          <w:sz w:val="20"/>
          <w:szCs w:val="20"/>
        </w:rPr>
        <w:t xml:space="preserve">infrastructure, operations, </w:t>
      </w:r>
      <w:r w:rsidR="00491BE0" w:rsidRPr="00A83891">
        <w:rPr>
          <w:rFonts w:cs="Calibri"/>
          <w:sz w:val="20"/>
          <w:szCs w:val="20"/>
        </w:rPr>
        <w:t xml:space="preserve">compliance, </w:t>
      </w:r>
      <w:r w:rsidR="008D5125" w:rsidRPr="00A83891">
        <w:rPr>
          <w:rFonts w:cs="Calibri"/>
          <w:sz w:val="20"/>
          <w:szCs w:val="20"/>
        </w:rPr>
        <w:t>architecture, design,</w:t>
      </w:r>
      <w:r w:rsidR="00F75FC5" w:rsidRPr="00A83891">
        <w:rPr>
          <w:rFonts w:cs="Calibri"/>
          <w:sz w:val="20"/>
          <w:szCs w:val="20"/>
        </w:rPr>
        <w:t xml:space="preserve"> and development.</w:t>
      </w:r>
    </w:p>
    <w:p w14:paraId="7488BB7D" w14:textId="0D1E47D7" w:rsidR="00DF1C50" w:rsidRPr="00A83891" w:rsidRDefault="00CB76D1" w:rsidP="00A83891">
      <w:pPr>
        <w:spacing w:before="12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 xml:space="preserve">Track record as </w:t>
      </w:r>
      <w:r w:rsidR="008D5125" w:rsidRPr="00A83891">
        <w:rPr>
          <w:rFonts w:cs="Calibri"/>
          <w:sz w:val="20"/>
          <w:szCs w:val="20"/>
        </w:rPr>
        <w:t xml:space="preserve">progressive technical expert in cloud, big data, </w:t>
      </w:r>
      <w:r w:rsidRPr="00A83891">
        <w:rPr>
          <w:rFonts w:cs="Calibri"/>
          <w:sz w:val="20"/>
          <w:szCs w:val="20"/>
        </w:rPr>
        <w:t>artificial intelligence (AI)</w:t>
      </w:r>
      <w:r w:rsidR="00684548" w:rsidRPr="00A83891">
        <w:rPr>
          <w:rFonts w:cs="Calibri"/>
          <w:sz w:val="20"/>
          <w:szCs w:val="20"/>
        </w:rPr>
        <w:t xml:space="preserve">. </w:t>
      </w:r>
      <w:r w:rsidR="00FD0D1E" w:rsidRPr="00A83891">
        <w:rPr>
          <w:rFonts w:cs="Calibri"/>
          <w:sz w:val="20"/>
          <w:szCs w:val="20"/>
        </w:rPr>
        <w:t xml:space="preserve">Excels </w:t>
      </w:r>
      <w:r w:rsidR="008D5125" w:rsidRPr="00A83891">
        <w:rPr>
          <w:rFonts w:cs="Calibri"/>
          <w:sz w:val="20"/>
          <w:szCs w:val="20"/>
        </w:rPr>
        <w:t xml:space="preserve">in delivering large-scale application development </w:t>
      </w:r>
      <w:r w:rsidR="006F64A1" w:rsidRPr="00A83891">
        <w:rPr>
          <w:rFonts w:cs="Calibri"/>
          <w:sz w:val="20"/>
          <w:szCs w:val="20"/>
        </w:rPr>
        <w:t>and</w:t>
      </w:r>
      <w:r w:rsidR="00B91115" w:rsidRPr="00A83891">
        <w:rPr>
          <w:rFonts w:cs="Calibri"/>
          <w:sz w:val="20"/>
          <w:szCs w:val="20"/>
        </w:rPr>
        <w:t xml:space="preserve"> infrastructure </w:t>
      </w:r>
      <w:r w:rsidR="008D5125" w:rsidRPr="00A83891">
        <w:rPr>
          <w:rFonts w:cs="Calibri"/>
          <w:sz w:val="20"/>
          <w:szCs w:val="20"/>
        </w:rPr>
        <w:t xml:space="preserve">projects. </w:t>
      </w:r>
      <w:r w:rsidR="003723A0" w:rsidRPr="00A83891">
        <w:rPr>
          <w:rFonts w:cs="Calibri"/>
          <w:sz w:val="20"/>
          <w:szCs w:val="20"/>
        </w:rPr>
        <w:t xml:space="preserve">Drives results through </w:t>
      </w:r>
      <w:r w:rsidR="008D5125" w:rsidRPr="00A83891">
        <w:rPr>
          <w:rFonts w:cs="Calibri"/>
          <w:sz w:val="20"/>
          <w:szCs w:val="20"/>
        </w:rPr>
        <w:t>extreme ownership and quality delivery, thriving on execution</w:t>
      </w:r>
      <w:r w:rsidR="00ED54ED" w:rsidRPr="00A83891">
        <w:rPr>
          <w:rFonts w:cs="Calibri"/>
          <w:sz w:val="20"/>
          <w:szCs w:val="20"/>
        </w:rPr>
        <w:t xml:space="preserve"> and the ability to “get </w:t>
      </w:r>
      <w:r w:rsidR="00A66C91" w:rsidRPr="00A83891">
        <w:rPr>
          <w:rFonts w:cs="Calibri"/>
          <w:sz w:val="20"/>
          <w:szCs w:val="20"/>
        </w:rPr>
        <w:t>things</w:t>
      </w:r>
      <w:r w:rsidR="00ED54ED" w:rsidRPr="00A83891">
        <w:rPr>
          <w:rFonts w:cs="Calibri"/>
          <w:sz w:val="20"/>
          <w:szCs w:val="20"/>
        </w:rPr>
        <w:t xml:space="preserve"> done</w:t>
      </w:r>
      <w:r w:rsidR="001C035D" w:rsidRPr="00A83891">
        <w:rPr>
          <w:rFonts w:cs="Calibri"/>
          <w:sz w:val="20"/>
          <w:szCs w:val="20"/>
        </w:rPr>
        <w:t>.”</w:t>
      </w:r>
      <w:r w:rsidR="008D5125" w:rsidRPr="00A83891">
        <w:rPr>
          <w:rFonts w:cs="Calibri"/>
          <w:sz w:val="20"/>
          <w:szCs w:val="20"/>
        </w:rPr>
        <w:t xml:space="preserve"> </w:t>
      </w:r>
      <w:r w:rsidR="00FA521C" w:rsidRPr="00A83891">
        <w:rPr>
          <w:rFonts w:cs="Calibri"/>
          <w:sz w:val="20"/>
          <w:szCs w:val="20"/>
        </w:rPr>
        <w:t>A</w:t>
      </w:r>
      <w:r w:rsidR="008D5125" w:rsidRPr="00A83891">
        <w:rPr>
          <w:rFonts w:cs="Calibri"/>
          <w:sz w:val="20"/>
          <w:szCs w:val="20"/>
        </w:rPr>
        <w:t xml:space="preserve"> resilient, </w:t>
      </w:r>
      <w:r w:rsidR="00B7598C" w:rsidRPr="00A83891">
        <w:rPr>
          <w:rFonts w:cs="Calibri"/>
          <w:sz w:val="20"/>
          <w:szCs w:val="20"/>
        </w:rPr>
        <w:t>collaborative,</w:t>
      </w:r>
      <w:r w:rsidR="00FE102D" w:rsidRPr="00A83891">
        <w:rPr>
          <w:rFonts w:cs="Calibri"/>
          <w:sz w:val="20"/>
          <w:szCs w:val="20"/>
        </w:rPr>
        <w:t xml:space="preserve"> and </w:t>
      </w:r>
      <w:r w:rsidR="008D5125" w:rsidRPr="00A83891">
        <w:rPr>
          <w:rFonts w:cs="Calibri"/>
          <w:sz w:val="20"/>
          <w:szCs w:val="20"/>
        </w:rPr>
        <w:t>inclusive coach, who champions diversity</w:t>
      </w:r>
      <w:r w:rsidR="001C035D" w:rsidRPr="00A83891">
        <w:rPr>
          <w:rFonts w:cs="Calibri"/>
          <w:sz w:val="20"/>
          <w:szCs w:val="20"/>
        </w:rPr>
        <w:t xml:space="preserve">. </w:t>
      </w:r>
      <w:r w:rsidR="00F515D4" w:rsidRPr="00A83891">
        <w:rPr>
          <w:rFonts w:cs="Calibri"/>
          <w:sz w:val="20"/>
          <w:szCs w:val="20"/>
        </w:rPr>
        <w:t>L</w:t>
      </w:r>
      <w:r w:rsidR="008D5125" w:rsidRPr="00A83891">
        <w:rPr>
          <w:rFonts w:cs="Calibri"/>
          <w:sz w:val="20"/>
          <w:szCs w:val="20"/>
        </w:rPr>
        <w:t xml:space="preserve">eads from the front </w:t>
      </w:r>
      <w:r w:rsidR="00FA521C" w:rsidRPr="00A83891">
        <w:rPr>
          <w:rFonts w:cs="Calibri"/>
          <w:sz w:val="20"/>
          <w:szCs w:val="20"/>
        </w:rPr>
        <w:t>with urgency</w:t>
      </w:r>
      <w:r w:rsidR="001C035D" w:rsidRPr="00A83891">
        <w:rPr>
          <w:rFonts w:cs="Calibri"/>
          <w:sz w:val="20"/>
          <w:szCs w:val="20"/>
        </w:rPr>
        <w:t xml:space="preserve">. </w:t>
      </w:r>
      <w:r w:rsidR="00851517" w:rsidRPr="00A83891">
        <w:rPr>
          <w:rFonts w:cs="Calibri"/>
          <w:sz w:val="20"/>
          <w:szCs w:val="20"/>
        </w:rPr>
        <w:t xml:space="preserve">Builds </w:t>
      </w:r>
      <w:r w:rsidR="007853E9" w:rsidRPr="00A83891">
        <w:rPr>
          <w:rFonts w:cs="Calibri"/>
          <w:sz w:val="20"/>
          <w:szCs w:val="20"/>
        </w:rPr>
        <w:t>high performing</w:t>
      </w:r>
      <w:r w:rsidR="00851517" w:rsidRPr="00A83891">
        <w:rPr>
          <w:rFonts w:cs="Calibri"/>
          <w:sz w:val="20"/>
          <w:szCs w:val="20"/>
        </w:rPr>
        <w:t xml:space="preserve">, </w:t>
      </w:r>
      <w:r w:rsidR="00B95105" w:rsidRPr="00A83891">
        <w:rPr>
          <w:rFonts w:cs="Calibri"/>
          <w:sz w:val="20"/>
          <w:szCs w:val="20"/>
        </w:rPr>
        <w:t>connected</w:t>
      </w:r>
      <w:r w:rsidR="00C063BB" w:rsidRPr="00A83891">
        <w:rPr>
          <w:rFonts w:cs="Calibri"/>
          <w:sz w:val="20"/>
          <w:szCs w:val="20"/>
        </w:rPr>
        <w:t>, global</w:t>
      </w:r>
      <w:r w:rsidR="00851517" w:rsidRPr="00A83891">
        <w:rPr>
          <w:rFonts w:cs="Calibri"/>
          <w:sz w:val="20"/>
          <w:szCs w:val="20"/>
        </w:rPr>
        <w:t xml:space="preserve"> teams</w:t>
      </w:r>
      <w:r w:rsidR="008232AF" w:rsidRPr="00A83891">
        <w:rPr>
          <w:rFonts w:cs="Calibri"/>
          <w:sz w:val="20"/>
          <w:szCs w:val="20"/>
        </w:rPr>
        <w:t xml:space="preserve"> with</w:t>
      </w:r>
      <w:r w:rsidR="00672632" w:rsidRPr="00A83891">
        <w:rPr>
          <w:rFonts w:cs="Calibri"/>
          <w:sz w:val="20"/>
          <w:szCs w:val="20"/>
        </w:rPr>
        <w:t xml:space="preserve"> </w:t>
      </w:r>
      <w:r w:rsidR="008232AF" w:rsidRPr="00A83891">
        <w:rPr>
          <w:rFonts w:cs="Calibri"/>
          <w:sz w:val="20"/>
          <w:szCs w:val="20"/>
        </w:rPr>
        <w:t>a culture of recognition and appreciation</w:t>
      </w:r>
      <w:r w:rsidR="006E7BCE" w:rsidRPr="00A83891">
        <w:rPr>
          <w:rFonts w:cs="Calibri"/>
          <w:sz w:val="20"/>
          <w:szCs w:val="20"/>
        </w:rPr>
        <w:t>.</w:t>
      </w:r>
    </w:p>
    <w:p w14:paraId="5D4A1394" w14:textId="7DDDEB9B" w:rsidR="00A83891" w:rsidRPr="00A83891" w:rsidRDefault="00736ECB" w:rsidP="00A83891">
      <w:pPr>
        <w:spacing w:before="120"/>
        <w:jc w:val="center"/>
        <w:rPr>
          <w:rFonts w:cs="Calibri"/>
          <w:b/>
          <w:bCs/>
          <w:sz w:val="20"/>
          <w:szCs w:val="20"/>
        </w:rPr>
      </w:pPr>
      <w:r w:rsidRPr="00A83891">
        <w:rPr>
          <w:rFonts w:cs="Calibri"/>
          <w:b/>
          <w:bCs/>
          <w:sz w:val="20"/>
          <w:szCs w:val="20"/>
        </w:rPr>
        <w:t>Strategic Thinking</w:t>
      </w:r>
      <w:r w:rsidR="000F0F15" w:rsidRPr="00A83891">
        <w:rPr>
          <w:rFonts w:cs="Calibri"/>
          <w:b/>
          <w:bCs/>
          <w:sz w:val="20"/>
          <w:szCs w:val="20"/>
        </w:rPr>
        <w:t xml:space="preserve">, </w:t>
      </w:r>
      <w:r w:rsidRPr="00A83891">
        <w:rPr>
          <w:rFonts w:cs="Calibri"/>
          <w:b/>
          <w:bCs/>
          <w:sz w:val="20"/>
          <w:szCs w:val="20"/>
        </w:rPr>
        <w:t>Planning</w:t>
      </w:r>
      <w:r w:rsidR="000F0F15" w:rsidRPr="00A83891">
        <w:rPr>
          <w:rFonts w:cs="Calibri"/>
          <w:b/>
          <w:bCs/>
          <w:sz w:val="20"/>
          <w:szCs w:val="20"/>
        </w:rPr>
        <w:t xml:space="preserve"> and Execution</w:t>
      </w:r>
      <w:r w:rsidRPr="00A83891">
        <w:rPr>
          <w:rFonts w:cs="Calibri"/>
          <w:b/>
          <w:bCs/>
          <w:sz w:val="20"/>
          <w:szCs w:val="20"/>
        </w:rPr>
        <w:t xml:space="preserve"> </w:t>
      </w:r>
      <w:r w:rsidR="00C35C93" w:rsidRPr="00A83891">
        <w:rPr>
          <w:rFonts w:cs="Calibri"/>
          <w:b/>
          <w:bCs/>
          <w:sz w:val="20"/>
          <w:szCs w:val="20"/>
        </w:rPr>
        <w:t xml:space="preserve">| </w:t>
      </w:r>
      <w:r w:rsidR="00495342" w:rsidRPr="00A83891">
        <w:rPr>
          <w:rFonts w:cs="Calibri"/>
          <w:b/>
          <w:bCs/>
          <w:sz w:val="20"/>
          <w:szCs w:val="20"/>
        </w:rPr>
        <w:t>Talent Development</w:t>
      </w:r>
      <w:r w:rsidR="005A48B1" w:rsidRPr="00A83891">
        <w:rPr>
          <w:rFonts w:cs="Calibri"/>
          <w:b/>
          <w:bCs/>
          <w:sz w:val="20"/>
          <w:szCs w:val="20"/>
        </w:rPr>
        <w:t xml:space="preserve"> | </w:t>
      </w:r>
      <w:r w:rsidR="00564DDD" w:rsidRPr="00A83891">
        <w:rPr>
          <w:rFonts w:cs="Calibri"/>
          <w:b/>
          <w:bCs/>
          <w:sz w:val="20"/>
          <w:szCs w:val="20"/>
        </w:rPr>
        <w:t>Business Process Transformation</w:t>
      </w:r>
      <w:r w:rsidR="00A83891" w:rsidRPr="00A83891">
        <w:rPr>
          <w:rFonts w:cs="Calibri"/>
          <w:b/>
          <w:bCs/>
          <w:sz w:val="20"/>
          <w:szCs w:val="20"/>
        </w:rPr>
        <w:t xml:space="preserve"> | </w:t>
      </w:r>
      <w:r w:rsidR="0018721E" w:rsidRPr="00A83891">
        <w:rPr>
          <w:rFonts w:cs="Calibri"/>
          <w:b/>
          <w:bCs/>
          <w:sz w:val="20"/>
          <w:szCs w:val="20"/>
        </w:rPr>
        <w:t>Organization Design</w:t>
      </w:r>
    </w:p>
    <w:p w14:paraId="5C76A0CA" w14:textId="426997C5" w:rsidR="005A48B1" w:rsidRPr="00A83891" w:rsidRDefault="00643283" w:rsidP="00A83891">
      <w:pPr>
        <w:spacing w:before="60"/>
        <w:jc w:val="center"/>
        <w:rPr>
          <w:rFonts w:cs="Calibri"/>
          <w:b/>
          <w:bCs/>
          <w:sz w:val="20"/>
          <w:szCs w:val="20"/>
        </w:rPr>
      </w:pPr>
      <w:r w:rsidRPr="00A83891">
        <w:rPr>
          <w:rFonts w:cs="Calibri"/>
          <w:b/>
          <w:bCs/>
          <w:sz w:val="20"/>
          <w:szCs w:val="20"/>
        </w:rPr>
        <w:t xml:space="preserve">Mergers &amp; </w:t>
      </w:r>
      <w:r w:rsidR="00E960F6" w:rsidRPr="00A83891">
        <w:rPr>
          <w:rFonts w:cs="Calibri"/>
          <w:b/>
          <w:bCs/>
          <w:sz w:val="20"/>
          <w:szCs w:val="20"/>
        </w:rPr>
        <w:t>Acquisitions</w:t>
      </w:r>
      <w:r w:rsidRPr="00A83891">
        <w:rPr>
          <w:rFonts w:cs="Calibri"/>
          <w:b/>
          <w:bCs/>
          <w:sz w:val="20"/>
          <w:szCs w:val="20"/>
        </w:rPr>
        <w:t xml:space="preserve"> (M&amp;A)</w:t>
      </w:r>
      <w:r w:rsidR="003F299E" w:rsidRPr="00A83891">
        <w:rPr>
          <w:rFonts w:cs="Calibri"/>
          <w:b/>
          <w:bCs/>
          <w:sz w:val="20"/>
          <w:szCs w:val="20"/>
        </w:rPr>
        <w:t xml:space="preserve"> </w:t>
      </w:r>
      <w:r w:rsidR="00440478" w:rsidRPr="00A83891">
        <w:rPr>
          <w:rFonts w:cs="Calibri"/>
          <w:b/>
          <w:bCs/>
          <w:sz w:val="20"/>
          <w:szCs w:val="20"/>
        </w:rPr>
        <w:t xml:space="preserve">Integration </w:t>
      </w:r>
      <w:r w:rsidR="00B84ADE" w:rsidRPr="00A83891">
        <w:rPr>
          <w:rFonts w:cs="Calibri"/>
          <w:b/>
          <w:bCs/>
          <w:sz w:val="20"/>
          <w:szCs w:val="20"/>
        </w:rPr>
        <w:t xml:space="preserve">| </w:t>
      </w:r>
      <w:r w:rsidR="003F299E" w:rsidRPr="00A83891">
        <w:rPr>
          <w:rFonts w:cs="Calibri"/>
          <w:b/>
          <w:bCs/>
          <w:sz w:val="20"/>
          <w:szCs w:val="20"/>
        </w:rPr>
        <w:t>R</w:t>
      </w:r>
      <w:r w:rsidR="00BE6D4D" w:rsidRPr="00A83891">
        <w:rPr>
          <w:rFonts w:cs="Calibri"/>
          <w:b/>
          <w:bCs/>
          <w:sz w:val="20"/>
          <w:szCs w:val="20"/>
        </w:rPr>
        <w:t xml:space="preserve">isk Management </w:t>
      </w:r>
      <w:r w:rsidR="00540373">
        <w:rPr>
          <w:rFonts w:cs="Calibri"/>
          <w:b/>
          <w:bCs/>
          <w:sz w:val="20"/>
          <w:szCs w:val="20"/>
        </w:rPr>
        <w:t>and</w:t>
      </w:r>
      <w:r w:rsidR="00BE6D4D" w:rsidRPr="00A83891">
        <w:rPr>
          <w:rFonts w:cs="Calibri"/>
          <w:b/>
          <w:bCs/>
          <w:sz w:val="20"/>
          <w:szCs w:val="20"/>
        </w:rPr>
        <w:t xml:space="preserve"> Security </w:t>
      </w:r>
      <w:r w:rsidR="00540373">
        <w:rPr>
          <w:rFonts w:cs="Calibri"/>
          <w:b/>
          <w:bCs/>
          <w:sz w:val="20"/>
          <w:szCs w:val="20"/>
        </w:rPr>
        <w:t>|</w:t>
      </w:r>
      <w:r w:rsidR="000C1479" w:rsidRPr="00A83891">
        <w:rPr>
          <w:rFonts w:cs="Calibri"/>
          <w:b/>
          <w:bCs/>
          <w:sz w:val="20"/>
          <w:szCs w:val="20"/>
        </w:rPr>
        <w:t>AI</w:t>
      </w:r>
      <w:r w:rsidR="00A83891" w:rsidRPr="00A83891">
        <w:rPr>
          <w:rFonts w:cs="Calibri"/>
          <w:b/>
          <w:bCs/>
          <w:sz w:val="20"/>
          <w:szCs w:val="20"/>
        </w:rPr>
        <w:t xml:space="preserve"> </w:t>
      </w:r>
      <w:r w:rsidR="00540373">
        <w:rPr>
          <w:rFonts w:cs="Calibri"/>
          <w:b/>
          <w:bCs/>
          <w:sz w:val="20"/>
          <w:szCs w:val="20"/>
        </w:rPr>
        <w:t>|</w:t>
      </w:r>
      <w:r w:rsidR="000600EB" w:rsidRPr="00A83891">
        <w:rPr>
          <w:rFonts w:cs="Calibri"/>
          <w:b/>
          <w:bCs/>
          <w:sz w:val="20"/>
          <w:szCs w:val="20"/>
        </w:rPr>
        <w:t xml:space="preserve"> </w:t>
      </w:r>
      <w:r w:rsidR="00895CDF" w:rsidRPr="00A83891">
        <w:rPr>
          <w:rFonts w:cs="Calibri"/>
          <w:b/>
          <w:bCs/>
          <w:sz w:val="20"/>
          <w:szCs w:val="20"/>
        </w:rPr>
        <w:t>Outsourcing</w:t>
      </w:r>
      <w:r w:rsidR="001D4395" w:rsidRPr="00A83891">
        <w:rPr>
          <w:rFonts w:cs="Calibri"/>
          <w:b/>
          <w:bCs/>
          <w:sz w:val="20"/>
          <w:szCs w:val="20"/>
        </w:rPr>
        <w:t xml:space="preserve"> | Agile</w:t>
      </w:r>
    </w:p>
    <w:p w14:paraId="290F6DF8" w14:textId="77777777" w:rsidR="00361AD0" w:rsidRPr="00A83891" w:rsidRDefault="00361AD0" w:rsidP="00386A31">
      <w:pPr>
        <w:rPr>
          <w:rFonts w:cs="Calibri"/>
          <w:sz w:val="20"/>
          <w:szCs w:val="20"/>
        </w:rPr>
      </w:pPr>
    </w:p>
    <w:p w14:paraId="10890F27" w14:textId="617D4B11" w:rsidR="00736ECB" w:rsidRPr="00A83891" w:rsidRDefault="00301CF2" w:rsidP="00A83891">
      <w:pPr>
        <w:spacing w:after="120"/>
        <w:jc w:val="center"/>
        <w:rPr>
          <w:rFonts w:cs="Calibri"/>
          <w:b/>
          <w:bCs/>
          <w:sz w:val="26"/>
          <w:szCs w:val="26"/>
        </w:rPr>
      </w:pPr>
      <w:r w:rsidRPr="00A83891">
        <w:rPr>
          <w:rFonts w:cs="Calibri"/>
          <w:b/>
          <w:bCs/>
          <w:sz w:val="26"/>
          <w:szCs w:val="26"/>
        </w:rPr>
        <w:t>SELECTIVE ACCOMPLISHMENTS</w:t>
      </w:r>
    </w:p>
    <w:p w14:paraId="4BD0A491" w14:textId="5589A3AC" w:rsidR="00805363" w:rsidRPr="00A83891" w:rsidRDefault="005B76FF" w:rsidP="00A83891">
      <w:pPr>
        <w:pStyle w:val="ListParagraph"/>
        <w:numPr>
          <w:ilvl w:val="0"/>
          <w:numId w:val="34"/>
        </w:numPr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 xml:space="preserve">Enabled </w:t>
      </w:r>
      <w:r w:rsidR="002255FF" w:rsidRPr="00A83891">
        <w:rPr>
          <w:rFonts w:cs="Calibri"/>
          <w:sz w:val="20"/>
          <w:szCs w:val="20"/>
        </w:rPr>
        <w:t>$208</w:t>
      </w:r>
      <w:r w:rsidR="006F64A1" w:rsidRPr="00A83891">
        <w:rPr>
          <w:rFonts w:cs="Calibri"/>
          <w:sz w:val="20"/>
          <w:szCs w:val="20"/>
        </w:rPr>
        <w:t>M</w:t>
      </w:r>
      <w:r w:rsidR="00C463C8" w:rsidRPr="00A83891">
        <w:rPr>
          <w:rFonts w:cs="Calibri"/>
          <w:sz w:val="20"/>
          <w:szCs w:val="20"/>
        </w:rPr>
        <w:t xml:space="preserve"> annual run-rate</w:t>
      </w:r>
      <w:r w:rsidR="00D91AE8" w:rsidRPr="00A83891">
        <w:rPr>
          <w:rFonts w:cs="Calibri"/>
          <w:sz w:val="20"/>
          <w:szCs w:val="20"/>
        </w:rPr>
        <w:t xml:space="preserve"> </w:t>
      </w:r>
      <w:r w:rsidR="002B434E" w:rsidRPr="00A83891">
        <w:rPr>
          <w:rFonts w:cs="Calibri"/>
          <w:sz w:val="20"/>
          <w:szCs w:val="20"/>
        </w:rPr>
        <w:t xml:space="preserve">profit improvements </w:t>
      </w:r>
      <w:r w:rsidR="00EC6035" w:rsidRPr="00A83891">
        <w:rPr>
          <w:rFonts w:cs="Calibri"/>
          <w:sz w:val="20"/>
          <w:szCs w:val="20"/>
        </w:rPr>
        <w:t xml:space="preserve">via a </w:t>
      </w:r>
      <w:r w:rsidR="00D91AE8" w:rsidRPr="00A83891">
        <w:rPr>
          <w:rFonts w:cs="Calibri"/>
          <w:sz w:val="20"/>
          <w:szCs w:val="20"/>
        </w:rPr>
        <w:t>multi-year</w:t>
      </w:r>
      <w:r w:rsidR="007E1CD5" w:rsidRPr="00A83891">
        <w:rPr>
          <w:rFonts w:cs="Calibri"/>
          <w:sz w:val="20"/>
          <w:szCs w:val="20"/>
        </w:rPr>
        <w:t xml:space="preserve"> </w:t>
      </w:r>
      <w:r w:rsidR="00805363" w:rsidRPr="00A83891">
        <w:rPr>
          <w:rFonts w:cs="Calibri"/>
          <w:sz w:val="20"/>
          <w:szCs w:val="20"/>
        </w:rPr>
        <w:t>business transformation</w:t>
      </w:r>
      <w:r w:rsidR="0098334C" w:rsidRPr="00A83891">
        <w:rPr>
          <w:rFonts w:cs="Calibri"/>
          <w:sz w:val="20"/>
          <w:szCs w:val="20"/>
        </w:rPr>
        <w:t>,</w:t>
      </w:r>
      <w:r w:rsidR="00C34A1A" w:rsidRPr="00A83891">
        <w:rPr>
          <w:rFonts w:cs="Calibri"/>
          <w:sz w:val="20"/>
          <w:szCs w:val="20"/>
        </w:rPr>
        <w:t xml:space="preserve"> exceeding IT improvement </w:t>
      </w:r>
      <w:r w:rsidR="00805363" w:rsidRPr="00A83891">
        <w:rPr>
          <w:rFonts w:cs="Calibri"/>
          <w:sz w:val="20"/>
          <w:szCs w:val="20"/>
        </w:rPr>
        <w:t xml:space="preserve">goals and cost reductions by outsourcing, implementing shared services, levering automation, </w:t>
      </w:r>
      <w:r w:rsidR="007456AD" w:rsidRPr="00A83891">
        <w:rPr>
          <w:rFonts w:cs="Calibri"/>
          <w:sz w:val="20"/>
          <w:szCs w:val="20"/>
        </w:rPr>
        <w:t xml:space="preserve">re-engineering </w:t>
      </w:r>
      <w:r w:rsidR="00535248" w:rsidRPr="00A83891">
        <w:rPr>
          <w:rFonts w:cs="Calibri"/>
          <w:sz w:val="20"/>
          <w:szCs w:val="20"/>
        </w:rPr>
        <w:t xml:space="preserve">processes </w:t>
      </w:r>
      <w:r w:rsidR="00FB2921" w:rsidRPr="00A83891">
        <w:rPr>
          <w:rFonts w:cs="Calibri"/>
          <w:sz w:val="20"/>
          <w:szCs w:val="20"/>
        </w:rPr>
        <w:t xml:space="preserve">while </w:t>
      </w:r>
      <w:r w:rsidR="00805363" w:rsidRPr="00A83891">
        <w:rPr>
          <w:rFonts w:cs="Calibri"/>
          <w:sz w:val="20"/>
          <w:szCs w:val="20"/>
        </w:rPr>
        <w:t>partnering with stakeholders at all levels.</w:t>
      </w:r>
    </w:p>
    <w:p w14:paraId="65AFD6BD" w14:textId="7CB6229F" w:rsidR="00A27CEB" w:rsidRPr="00A83891" w:rsidRDefault="00A27CEB" w:rsidP="00A83891">
      <w:pPr>
        <w:pStyle w:val="ListParagraph"/>
        <w:numPr>
          <w:ilvl w:val="0"/>
          <w:numId w:val="34"/>
        </w:numPr>
        <w:spacing w:before="60"/>
        <w:contextualSpacing w:val="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 xml:space="preserve">Recognized for </w:t>
      </w:r>
      <w:r w:rsidR="00F3366D" w:rsidRPr="00A83891">
        <w:rPr>
          <w:rFonts w:cs="Calibri"/>
          <w:sz w:val="20"/>
          <w:szCs w:val="20"/>
        </w:rPr>
        <w:t xml:space="preserve">successfully </w:t>
      </w:r>
      <w:r w:rsidRPr="00A83891">
        <w:rPr>
          <w:rFonts w:cs="Calibri"/>
          <w:sz w:val="20"/>
          <w:szCs w:val="20"/>
        </w:rPr>
        <w:t xml:space="preserve">developing </w:t>
      </w:r>
      <w:r w:rsidR="00F3366D" w:rsidRPr="00A83891">
        <w:rPr>
          <w:rFonts w:cs="Calibri"/>
          <w:sz w:val="20"/>
          <w:szCs w:val="20"/>
        </w:rPr>
        <w:t xml:space="preserve">and implementing a </w:t>
      </w:r>
      <w:r w:rsidRPr="00A83891">
        <w:rPr>
          <w:rFonts w:cs="Calibri"/>
          <w:sz w:val="20"/>
          <w:szCs w:val="20"/>
        </w:rPr>
        <w:t xml:space="preserve">new driver safety </w:t>
      </w:r>
      <w:r w:rsidR="00E2668F" w:rsidRPr="00A83891">
        <w:rPr>
          <w:rFonts w:cs="Calibri"/>
          <w:sz w:val="20"/>
          <w:szCs w:val="20"/>
        </w:rPr>
        <w:t xml:space="preserve">mobile and web </w:t>
      </w:r>
      <w:r w:rsidRPr="00A83891">
        <w:rPr>
          <w:rFonts w:cs="Calibri"/>
          <w:sz w:val="20"/>
          <w:szCs w:val="20"/>
        </w:rPr>
        <w:t xml:space="preserve">product </w:t>
      </w:r>
      <w:r w:rsidR="00E2668F" w:rsidRPr="00A83891">
        <w:rPr>
          <w:rFonts w:cs="Calibri"/>
          <w:sz w:val="20"/>
          <w:szCs w:val="20"/>
        </w:rPr>
        <w:t xml:space="preserve">that </w:t>
      </w:r>
      <w:r w:rsidR="009514E9" w:rsidRPr="00A83891">
        <w:rPr>
          <w:rFonts w:cs="Calibri"/>
          <w:sz w:val="20"/>
          <w:szCs w:val="20"/>
        </w:rPr>
        <w:t>utilizes</w:t>
      </w:r>
      <w:r w:rsidR="00E2668F" w:rsidRPr="00A83891">
        <w:rPr>
          <w:rFonts w:cs="Calibri"/>
          <w:sz w:val="20"/>
          <w:szCs w:val="20"/>
        </w:rPr>
        <w:t xml:space="preserve"> </w:t>
      </w:r>
      <w:r w:rsidRPr="00A83891">
        <w:rPr>
          <w:rFonts w:cs="Calibri"/>
          <w:sz w:val="20"/>
          <w:szCs w:val="20"/>
        </w:rPr>
        <w:t>telematics data and gamification</w:t>
      </w:r>
      <w:r w:rsidR="0098334C" w:rsidRPr="00A83891">
        <w:rPr>
          <w:rFonts w:cs="Calibri"/>
          <w:sz w:val="20"/>
          <w:szCs w:val="20"/>
        </w:rPr>
        <w:t>,</w:t>
      </w:r>
      <w:r w:rsidR="00E2668F" w:rsidRPr="00A83891">
        <w:rPr>
          <w:rFonts w:cs="Calibri"/>
          <w:sz w:val="20"/>
          <w:szCs w:val="20"/>
        </w:rPr>
        <w:t xml:space="preserve"> </w:t>
      </w:r>
      <w:r w:rsidRPr="00A83891">
        <w:rPr>
          <w:rFonts w:cs="Calibri"/>
          <w:sz w:val="20"/>
          <w:szCs w:val="20"/>
        </w:rPr>
        <w:t>improv</w:t>
      </w:r>
      <w:r w:rsidR="0098334C" w:rsidRPr="00A83891">
        <w:rPr>
          <w:rFonts w:cs="Calibri"/>
          <w:sz w:val="20"/>
          <w:szCs w:val="20"/>
        </w:rPr>
        <w:t>ing</w:t>
      </w:r>
      <w:r w:rsidRPr="00A83891">
        <w:rPr>
          <w:rFonts w:cs="Calibri"/>
          <w:sz w:val="20"/>
          <w:szCs w:val="20"/>
        </w:rPr>
        <w:t xml:space="preserve"> driver safety and productivity while </w:t>
      </w:r>
      <w:r w:rsidR="00DB44E1" w:rsidRPr="00A83891">
        <w:rPr>
          <w:rFonts w:cs="Calibri"/>
          <w:sz w:val="20"/>
          <w:szCs w:val="20"/>
        </w:rPr>
        <w:t xml:space="preserve">reducing </w:t>
      </w:r>
      <w:r w:rsidR="00DF43DC" w:rsidRPr="00A83891">
        <w:rPr>
          <w:rFonts w:cs="Calibri"/>
          <w:sz w:val="20"/>
          <w:szCs w:val="20"/>
        </w:rPr>
        <w:t xml:space="preserve">accident </w:t>
      </w:r>
      <w:r w:rsidR="00852BD7" w:rsidRPr="00A83891">
        <w:rPr>
          <w:rFonts w:cs="Calibri"/>
          <w:sz w:val="20"/>
          <w:szCs w:val="20"/>
        </w:rPr>
        <w:t xml:space="preserve">risk and fleet operational </w:t>
      </w:r>
      <w:r w:rsidR="00E2668F" w:rsidRPr="00A83891">
        <w:rPr>
          <w:rFonts w:cs="Calibri"/>
          <w:sz w:val="20"/>
          <w:szCs w:val="20"/>
        </w:rPr>
        <w:t>cost</w:t>
      </w:r>
      <w:r w:rsidR="00852BD7" w:rsidRPr="00A83891">
        <w:rPr>
          <w:rFonts w:cs="Calibri"/>
          <w:sz w:val="20"/>
          <w:szCs w:val="20"/>
        </w:rPr>
        <w:t>s</w:t>
      </w:r>
      <w:r w:rsidR="00E2668F" w:rsidRPr="00A83891">
        <w:rPr>
          <w:rFonts w:cs="Calibri"/>
          <w:sz w:val="20"/>
          <w:szCs w:val="20"/>
        </w:rPr>
        <w:t xml:space="preserve"> </w:t>
      </w:r>
      <w:r w:rsidRPr="00A83891">
        <w:rPr>
          <w:rFonts w:cs="Calibri"/>
          <w:sz w:val="20"/>
          <w:szCs w:val="20"/>
        </w:rPr>
        <w:t>for clients.</w:t>
      </w:r>
    </w:p>
    <w:p w14:paraId="0A2293F9" w14:textId="725B2173" w:rsidR="00736ECB" w:rsidRPr="00A83891" w:rsidRDefault="00296D7C" w:rsidP="00A83891">
      <w:pPr>
        <w:pStyle w:val="ListParagraph"/>
        <w:numPr>
          <w:ilvl w:val="0"/>
          <w:numId w:val="34"/>
        </w:numPr>
        <w:spacing w:before="60"/>
        <w:contextualSpacing w:val="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Led technical integration and separation of multiple comp</w:t>
      </w:r>
      <w:r w:rsidR="009F5BF9" w:rsidRPr="00A83891">
        <w:rPr>
          <w:rFonts w:cs="Calibri"/>
          <w:sz w:val="20"/>
          <w:szCs w:val="20"/>
        </w:rPr>
        <w:t>anies</w:t>
      </w:r>
      <w:r w:rsidR="0098334C" w:rsidRPr="00A83891">
        <w:rPr>
          <w:rFonts w:cs="Calibri"/>
          <w:sz w:val="20"/>
          <w:szCs w:val="20"/>
        </w:rPr>
        <w:t>,</w:t>
      </w:r>
      <w:r w:rsidR="009F5BF9" w:rsidRPr="00A83891">
        <w:rPr>
          <w:rFonts w:cs="Calibri"/>
          <w:sz w:val="20"/>
          <w:szCs w:val="20"/>
        </w:rPr>
        <w:t xml:space="preserve"> resulting </w:t>
      </w:r>
      <w:r w:rsidR="000D1A5D" w:rsidRPr="00A83891">
        <w:rPr>
          <w:rFonts w:cs="Calibri"/>
          <w:sz w:val="20"/>
          <w:szCs w:val="20"/>
        </w:rPr>
        <w:t xml:space="preserve">in </w:t>
      </w:r>
      <w:r w:rsidR="009F5BF9" w:rsidRPr="00A83891">
        <w:rPr>
          <w:rFonts w:cs="Calibri"/>
          <w:sz w:val="20"/>
          <w:szCs w:val="20"/>
        </w:rPr>
        <w:t xml:space="preserve">smooth </w:t>
      </w:r>
      <w:r w:rsidR="000D1A5D" w:rsidRPr="00A83891">
        <w:rPr>
          <w:rFonts w:cs="Calibri"/>
          <w:sz w:val="20"/>
          <w:szCs w:val="20"/>
        </w:rPr>
        <w:t>M&amp;As</w:t>
      </w:r>
      <w:r w:rsidR="009F5BF9" w:rsidRPr="00A83891">
        <w:rPr>
          <w:rFonts w:cs="Calibri"/>
          <w:sz w:val="20"/>
          <w:szCs w:val="20"/>
        </w:rPr>
        <w:t xml:space="preserve"> within deadline and </w:t>
      </w:r>
      <w:r w:rsidR="00A004DA" w:rsidRPr="00A83891">
        <w:rPr>
          <w:rFonts w:cs="Calibri"/>
          <w:sz w:val="20"/>
          <w:szCs w:val="20"/>
        </w:rPr>
        <w:t>budget by</w:t>
      </w:r>
      <w:r w:rsidR="009B087C" w:rsidRPr="00A83891">
        <w:rPr>
          <w:rFonts w:cs="Calibri"/>
          <w:sz w:val="20"/>
          <w:szCs w:val="20"/>
        </w:rPr>
        <w:t xml:space="preserve"> </w:t>
      </w:r>
      <w:r w:rsidR="00BD3B7D" w:rsidRPr="00A83891">
        <w:rPr>
          <w:rFonts w:cs="Calibri"/>
          <w:sz w:val="20"/>
          <w:szCs w:val="20"/>
        </w:rPr>
        <w:t>architecting</w:t>
      </w:r>
      <w:r w:rsidR="00B5346F" w:rsidRPr="00A83891">
        <w:rPr>
          <w:rFonts w:cs="Calibri"/>
          <w:sz w:val="20"/>
          <w:szCs w:val="20"/>
        </w:rPr>
        <w:t xml:space="preserve"> </w:t>
      </w:r>
      <w:r w:rsidR="00127F38" w:rsidRPr="00A83891">
        <w:rPr>
          <w:rFonts w:cs="Calibri"/>
          <w:sz w:val="20"/>
          <w:szCs w:val="20"/>
        </w:rPr>
        <w:t>and executing effective technical strateg</w:t>
      </w:r>
      <w:r w:rsidR="00BD3B7D" w:rsidRPr="00A83891">
        <w:rPr>
          <w:rFonts w:cs="Calibri"/>
          <w:sz w:val="20"/>
          <w:szCs w:val="20"/>
        </w:rPr>
        <w:t>ies</w:t>
      </w:r>
      <w:r w:rsidR="00127F38" w:rsidRPr="00A83891">
        <w:rPr>
          <w:rFonts w:cs="Calibri"/>
          <w:sz w:val="20"/>
          <w:szCs w:val="20"/>
        </w:rPr>
        <w:t>.</w:t>
      </w:r>
    </w:p>
    <w:p w14:paraId="325224AD" w14:textId="01CD3321" w:rsidR="001360F0" w:rsidRPr="00A83891" w:rsidRDefault="00932A1C" w:rsidP="00A83891">
      <w:pPr>
        <w:pStyle w:val="ListParagraph"/>
        <w:numPr>
          <w:ilvl w:val="0"/>
          <w:numId w:val="34"/>
        </w:numPr>
        <w:spacing w:before="60"/>
        <w:contextualSpacing w:val="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Reduced major incidents by 88% over 5 years</w:t>
      </w:r>
      <w:r w:rsidR="00194B60" w:rsidRPr="00A83891">
        <w:rPr>
          <w:rFonts w:cs="Calibri"/>
          <w:sz w:val="20"/>
          <w:szCs w:val="20"/>
        </w:rPr>
        <w:t xml:space="preserve"> </w:t>
      </w:r>
      <w:r w:rsidRPr="00A83891">
        <w:rPr>
          <w:rFonts w:cs="Calibri"/>
          <w:sz w:val="20"/>
          <w:szCs w:val="20"/>
        </w:rPr>
        <w:t xml:space="preserve">by </w:t>
      </w:r>
      <w:r w:rsidR="004B1FA2" w:rsidRPr="00A83891">
        <w:rPr>
          <w:rFonts w:cs="Calibri"/>
          <w:sz w:val="20"/>
          <w:szCs w:val="20"/>
        </w:rPr>
        <w:t>le</w:t>
      </w:r>
      <w:r w:rsidRPr="00A83891">
        <w:rPr>
          <w:rFonts w:cs="Calibri"/>
          <w:sz w:val="20"/>
          <w:szCs w:val="20"/>
        </w:rPr>
        <w:t>a</w:t>
      </w:r>
      <w:r w:rsidR="004B1FA2" w:rsidRPr="00A83891">
        <w:rPr>
          <w:rFonts w:cs="Calibri"/>
          <w:sz w:val="20"/>
          <w:szCs w:val="20"/>
        </w:rPr>
        <w:t>d</w:t>
      </w:r>
      <w:r w:rsidRPr="00A83891">
        <w:rPr>
          <w:rFonts w:cs="Calibri"/>
          <w:sz w:val="20"/>
          <w:szCs w:val="20"/>
        </w:rPr>
        <w:t>ing</w:t>
      </w:r>
      <w:r w:rsidR="004B1FA2" w:rsidRPr="00A83891">
        <w:rPr>
          <w:rFonts w:cs="Calibri"/>
          <w:sz w:val="20"/>
          <w:szCs w:val="20"/>
        </w:rPr>
        <w:t xml:space="preserve"> and execut</w:t>
      </w:r>
      <w:r w:rsidRPr="00A83891">
        <w:rPr>
          <w:rFonts w:cs="Calibri"/>
          <w:sz w:val="20"/>
          <w:szCs w:val="20"/>
        </w:rPr>
        <w:t>ing</w:t>
      </w:r>
      <w:r w:rsidR="004B1FA2" w:rsidRPr="00A83891">
        <w:rPr>
          <w:rFonts w:cs="Calibri"/>
          <w:sz w:val="20"/>
          <w:szCs w:val="20"/>
        </w:rPr>
        <w:t xml:space="preserve"> a multi-year strategy </w:t>
      </w:r>
      <w:r w:rsidR="00194B60" w:rsidRPr="00A83891">
        <w:rPr>
          <w:rFonts w:cs="Calibri"/>
          <w:sz w:val="20"/>
          <w:szCs w:val="20"/>
        </w:rPr>
        <w:t>to elevate the customer and employee experience</w:t>
      </w:r>
      <w:r w:rsidR="00113CDD" w:rsidRPr="00A83891">
        <w:rPr>
          <w:rFonts w:cs="Calibri"/>
          <w:sz w:val="20"/>
          <w:szCs w:val="20"/>
        </w:rPr>
        <w:t xml:space="preserve"> by </w:t>
      </w:r>
      <w:r w:rsidR="00014ED5" w:rsidRPr="00A83891">
        <w:rPr>
          <w:rFonts w:cs="Calibri"/>
          <w:sz w:val="20"/>
          <w:szCs w:val="20"/>
        </w:rPr>
        <w:t>improv</w:t>
      </w:r>
      <w:r w:rsidR="00113CDD" w:rsidRPr="00A83891">
        <w:rPr>
          <w:rFonts w:cs="Calibri"/>
          <w:sz w:val="20"/>
          <w:szCs w:val="20"/>
        </w:rPr>
        <w:t>ing</w:t>
      </w:r>
      <w:r w:rsidR="0067550D" w:rsidRPr="00A83891">
        <w:rPr>
          <w:rFonts w:cs="Calibri"/>
          <w:sz w:val="20"/>
          <w:szCs w:val="20"/>
        </w:rPr>
        <w:t xml:space="preserve"> and sustain</w:t>
      </w:r>
      <w:r w:rsidR="00113CDD" w:rsidRPr="00A83891">
        <w:rPr>
          <w:rFonts w:cs="Calibri"/>
          <w:sz w:val="20"/>
          <w:szCs w:val="20"/>
        </w:rPr>
        <w:t>ing</w:t>
      </w:r>
      <w:r w:rsidR="00014ED5" w:rsidRPr="00A83891">
        <w:rPr>
          <w:rFonts w:cs="Calibri"/>
          <w:sz w:val="20"/>
          <w:szCs w:val="20"/>
        </w:rPr>
        <w:t xml:space="preserve"> systems </w:t>
      </w:r>
      <w:r w:rsidR="000E3C25" w:rsidRPr="00A83891">
        <w:rPr>
          <w:rFonts w:cs="Calibri"/>
          <w:sz w:val="20"/>
          <w:szCs w:val="20"/>
        </w:rPr>
        <w:t xml:space="preserve">security, </w:t>
      </w:r>
      <w:r w:rsidR="00014ED5" w:rsidRPr="00A83891">
        <w:rPr>
          <w:rFonts w:cs="Calibri"/>
          <w:sz w:val="20"/>
          <w:szCs w:val="20"/>
        </w:rPr>
        <w:t>reliability</w:t>
      </w:r>
      <w:r w:rsidR="000E3C25" w:rsidRPr="00A83891">
        <w:rPr>
          <w:rFonts w:cs="Calibri"/>
          <w:sz w:val="20"/>
          <w:szCs w:val="20"/>
        </w:rPr>
        <w:t xml:space="preserve">, </w:t>
      </w:r>
      <w:r w:rsidR="00014ED5" w:rsidRPr="00A83891">
        <w:rPr>
          <w:rFonts w:cs="Calibri"/>
          <w:sz w:val="20"/>
          <w:szCs w:val="20"/>
        </w:rPr>
        <w:t>and performance</w:t>
      </w:r>
      <w:r w:rsidR="00D870C5" w:rsidRPr="00A83891">
        <w:rPr>
          <w:rFonts w:cs="Calibri"/>
          <w:sz w:val="20"/>
          <w:szCs w:val="20"/>
        </w:rPr>
        <w:t>.</w:t>
      </w:r>
    </w:p>
    <w:p w14:paraId="27E32650" w14:textId="2D1F2400" w:rsidR="00093470" w:rsidRPr="00A83891" w:rsidRDefault="00093470" w:rsidP="00A83891">
      <w:pPr>
        <w:pStyle w:val="ListParagraph"/>
        <w:numPr>
          <w:ilvl w:val="0"/>
          <w:numId w:val="34"/>
        </w:numPr>
        <w:spacing w:before="60"/>
        <w:contextualSpacing w:val="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Achieved revenue growth and expense reduction</w:t>
      </w:r>
      <w:r w:rsidR="0098334C" w:rsidRPr="00A83891">
        <w:rPr>
          <w:rFonts w:cs="Calibri"/>
          <w:sz w:val="20"/>
          <w:szCs w:val="20"/>
        </w:rPr>
        <w:t>,</w:t>
      </w:r>
      <w:r w:rsidRPr="00A83891">
        <w:rPr>
          <w:rFonts w:cs="Calibri"/>
          <w:sz w:val="20"/>
          <w:szCs w:val="20"/>
        </w:rPr>
        <w:t xml:space="preserve"> by leading people through major changes such as industry supply chain disruption, pandemic, M&amp;As, new leadership, and market challenges, while practicing empathy, listening, and transparent communication.</w:t>
      </w:r>
    </w:p>
    <w:p w14:paraId="1404E28B" w14:textId="77777777" w:rsidR="00A83891" w:rsidRPr="00A83891" w:rsidRDefault="00A83891" w:rsidP="00386A31">
      <w:pPr>
        <w:rPr>
          <w:rFonts w:cs="Calibri"/>
          <w:sz w:val="20"/>
          <w:szCs w:val="20"/>
        </w:rPr>
      </w:pPr>
    </w:p>
    <w:p w14:paraId="1F92AA31" w14:textId="194846C9" w:rsidR="00B44280" w:rsidRPr="00A83891" w:rsidRDefault="00A83891" w:rsidP="00A83891">
      <w:pPr>
        <w:spacing w:after="120"/>
        <w:jc w:val="center"/>
        <w:rPr>
          <w:rFonts w:cs="Calibri"/>
          <w:b/>
          <w:bCs/>
          <w:sz w:val="26"/>
          <w:szCs w:val="26"/>
        </w:rPr>
      </w:pPr>
      <w:r w:rsidRPr="00A83891">
        <w:rPr>
          <w:rFonts w:cs="Calibri"/>
          <w:b/>
          <w:bCs/>
          <w:sz w:val="26"/>
          <w:szCs w:val="26"/>
        </w:rPr>
        <w:t>EXECUTIVE EXPERIENCE</w:t>
      </w:r>
    </w:p>
    <w:p w14:paraId="57007C8B" w14:textId="796362BC" w:rsidR="00B44280" w:rsidRPr="00A83891" w:rsidRDefault="00A83891" w:rsidP="00A83891">
      <w:pPr>
        <w:tabs>
          <w:tab w:val="right" w:pos="10800"/>
        </w:tabs>
        <w:rPr>
          <w:rFonts w:cs="Calibri"/>
          <w:sz w:val="20"/>
          <w:szCs w:val="20"/>
        </w:rPr>
      </w:pPr>
      <w:r w:rsidRPr="00A83891">
        <w:rPr>
          <w:rFonts w:cs="Calibri"/>
          <w:b/>
          <w:bCs/>
          <w:color w:val="1F497D"/>
          <w:sz w:val="20"/>
          <w:szCs w:val="20"/>
        </w:rPr>
        <w:t>ELEMENT FLEET MANAGEMENT</w:t>
      </w:r>
      <w:r w:rsidR="00B44280" w:rsidRPr="00A83891">
        <w:rPr>
          <w:rFonts w:cs="Calibri"/>
          <w:sz w:val="20"/>
          <w:szCs w:val="20"/>
        </w:rPr>
        <w:t xml:space="preserve">, </w:t>
      </w:r>
      <w:r w:rsidR="00B93524" w:rsidRPr="00A83891">
        <w:rPr>
          <w:rFonts w:cs="Calibri"/>
          <w:sz w:val="20"/>
          <w:szCs w:val="20"/>
        </w:rPr>
        <w:t>Owings Mills</w:t>
      </w:r>
      <w:r w:rsidR="00B44280" w:rsidRPr="00A83891">
        <w:rPr>
          <w:rFonts w:cs="Calibri"/>
          <w:sz w:val="20"/>
          <w:szCs w:val="20"/>
        </w:rPr>
        <w:t>, MD</w:t>
      </w:r>
      <w:r w:rsidRPr="00A83891">
        <w:rPr>
          <w:rFonts w:cs="Calibri"/>
          <w:sz w:val="20"/>
          <w:szCs w:val="20"/>
        </w:rPr>
        <w:tab/>
      </w:r>
      <w:r w:rsidR="00C50A22" w:rsidRPr="00A83891">
        <w:rPr>
          <w:rFonts w:cs="Calibri"/>
          <w:b/>
          <w:bCs/>
          <w:sz w:val="20"/>
          <w:szCs w:val="20"/>
        </w:rPr>
        <w:t xml:space="preserve">2014 </w:t>
      </w:r>
      <w:r w:rsidRPr="00A83891">
        <w:rPr>
          <w:rFonts w:cs="Calibri"/>
          <w:b/>
          <w:bCs/>
          <w:sz w:val="20"/>
          <w:szCs w:val="20"/>
        </w:rPr>
        <w:t>–</w:t>
      </w:r>
      <w:r w:rsidR="00C50A22" w:rsidRPr="00A83891">
        <w:rPr>
          <w:rFonts w:cs="Calibri"/>
          <w:b/>
          <w:bCs/>
          <w:sz w:val="20"/>
          <w:szCs w:val="20"/>
        </w:rPr>
        <w:t xml:space="preserve"> 2024</w:t>
      </w:r>
    </w:p>
    <w:p w14:paraId="394334B8" w14:textId="331F99AE" w:rsidR="00B44280" w:rsidRPr="00A83891" w:rsidRDefault="00B44280" w:rsidP="00836D88">
      <w:pPr>
        <w:tabs>
          <w:tab w:val="right" w:pos="9360"/>
        </w:tabs>
        <w:spacing w:before="60"/>
        <w:rPr>
          <w:rFonts w:cs="Calibri"/>
          <w:sz w:val="20"/>
          <w:szCs w:val="20"/>
        </w:rPr>
      </w:pPr>
      <w:r w:rsidRPr="00A83891">
        <w:rPr>
          <w:rFonts w:cs="Calibri"/>
          <w:b/>
          <w:bCs/>
          <w:sz w:val="20"/>
          <w:szCs w:val="20"/>
        </w:rPr>
        <w:t xml:space="preserve">Vice President </w:t>
      </w:r>
      <w:r w:rsidR="00A83891">
        <w:rPr>
          <w:rFonts w:cs="Calibri"/>
          <w:b/>
          <w:bCs/>
          <w:sz w:val="20"/>
          <w:szCs w:val="20"/>
        </w:rPr>
        <w:t>–</w:t>
      </w:r>
      <w:r w:rsidR="0079576B" w:rsidRPr="00A83891">
        <w:rPr>
          <w:rFonts w:cs="Calibri"/>
          <w:b/>
          <w:bCs/>
          <w:sz w:val="20"/>
          <w:szCs w:val="20"/>
        </w:rPr>
        <w:t xml:space="preserve"> IT Infrastructure &amp; Ops</w:t>
      </w:r>
      <w:r w:rsidR="00483797" w:rsidRPr="00A83891">
        <w:rPr>
          <w:rFonts w:cs="Calibri"/>
          <w:b/>
          <w:bCs/>
          <w:sz w:val="20"/>
          <w:szCs w:val="20"/>
        </w:rPr>
        <w:t xml:space="preserve"> North America</w:t>
      </w:r>
      <w:r w:rsidR="007031B3" w:rsidRPr="00A83891">
        <w:rPr>
          <w:rFonts w:cs="Calibri"/>
          <w:b/>
          <w:bCs/>
          <w:sz w:val="20"/>
          <w:szCs w:val="20"/>
        </w:rPr>
        <w:t xml:space="preserve"> and</w:t>
      </w:r>
      <w:r w:rsidR="0069046A" w:rsidRPr="00A83891">
        <w:rPr>
          <w:rFonts w:cs="Calibri"/>
          <w:b/>
          <w:bCs/>
          <w:sz w:val="20"/>
          <w:szCs w:val="20"/>
        </w:rPr>
        <w:t xml:space="preserve"> </w:t>
      </w:r>
      <w:r w:rsidR="00DE32D2" w:rsidRPr="00A83891">
        <w:rPr>
          <w:rFonts w:cs="Calibri"/>
          <w:b/>
          <w:bCs/>
          <w:sz w:val="20"/>
          <w:szCs w:val="20"/>
        </w:rPr>
        <w:t>“</w:t>
      </w:r>
      <w:r w:rsidR="0069046A" w:rsidRPr="00A83891">
        <w:rPr>
          <w:rFonts w:cs="Calibri"/>
          <w:b/>
          <w:bCs/>
          <w:sz w:val="20"/>
          <w:szCs w:val="20"/>
        </w:rPr>
        <w:t>CEI</w:t>
      </w:r>
      <w:r w:rsidR="00DE32D2" w:rsidRPr="00A83891">
        <w:rPr>
          <w:rFonts w:cs="Calibri"/>
          <w:b/>
          <w:bCs/>
          <w:sz w:val="20"/>
          <w:szCs w:val="20"/>
        </w:rPr>
        <w:t>”</w:t>
      </w:r>
      <w:r w:rsidR="007031B3" w:rsidRPr="00A83891">
        <w:rPr>
          <w:rFonts w:cs="Calibri"/>
          <w:b/>
          <w:bCs/>
          <w:sz w:val="20"/>
          <w:szCs w:val="20"/>
        </w:rPr>
        <w:t xml:space="preserve"> Collision &amp; Safety BU IT </w:t>
      </w:r>
      <w:r w:rsidR="0077409B" w:rsidRPr="00A83891">
        <w:rPr>
          <w:rFonts w:cs="Calibri"/>
          <w:b/>
          <w:bCs/>
          <w:sz w:val="20"/>
          <w:szCs w:val="20"/>
        </w:rPr>
        <w:t>Head</w:t>
      </w:r>
      <w:r w:rsidR="00A83891">
        <w:rPr>
          <w:rFonts w:cs="Calibri"/>
          <w:sz w:val="20"/>
          <w:szCs w:val="20"/>
        </w:rPr>
        <w:tab/>
      </w:r>
      <w:r w:rsidRPr="00A83891">
        <w:rPr>
          <w:rFonts w:cs="Calibri"/>
          <w:sz w:val="20"/>
          <w:szCs w:val="20"/>
        </w:rPr>
        <w:t xml:space="preserve">2019 </w:t>
      </w:r>
      <w:r w:rsidR="001E1096" w:rsidRPr="00A83891">
        <w:rPr>
          <w:rFonts w:cs="Calibri"/>
          <w:sz w:val="20"/>
          <w:szCs w:val="20"/>
        </w:rPr>
        <w:t>–</w:t>
      </w:r>
      <w:r w:rsidRPr="00A83891">
        <w:rPr>
          <w:rFonts w:cs="Calibri"/>
          <w:sz w:val="20"/>
          <w:szCs w:val="20"/>
        </w:rPr>
        <w:t xml:space="preserve"> 2024</w:t>
      </w:r>
    </w:p>
    <w:p w14:paraId="1D22EF0E" w14:textId="2C613ABE" w:rsidR="002F181F" w:rsidRPr="00A83891" w:rsidRDefault="007C04F0" w:rsidP="00386A31">
      <w:pPr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 xml:space="preserve">Oversaw IT </w:t>
      </w:r>
      <w:r w:rsidR="0098334C" w:rsidRPr="00A83891">
        <w:rPr>
          <w:rFonts w:cs="Calibri"/>
          <w:sz w:val="20"/>
          <w:szCs w:val="20"/>
        </w:rPr>
        <w:t>i</w:t>
      </w:r>
      <w:r w:rsidRPr="00A83891">
        <w:rPr>
          <w:rFonts w:cs="Calibri"/>
          <w:sz w:val="20"/>
          <w:szCs w:val="20"/>
        </w:rPr>
        <w:t xml:space="preserve">nfrastructure and </w:t>
      </w:r>
      <w:r w:rsidR="0098334C" w:rsidRPr="00A83891">
        <w:rPr>
          <w:rFonts w:cs="Calibri"/>
          <w:sz w:val="20"/>
          <w:szCs w:val="20"/>
        </w:rPr>
        <w:t>o</w:t>
      </w:r>
      <w:r w:rsidRPr="00A83891">
        <w:rPr>
          <w:rFonts w:cs="Calibri"/>
          <w:sz w:val="20"/>
          <w:szCs w:val="20"/>
        </w:rPr>
        <w:t xml:space="preserve">perations </w:t>
      </w:r>
      <w:r w:rsidR="00850880" w:rsidRPr="00A83891">
        <w:rPr>
          <w:rFonts w:cs="Calibri"/>
          <w:sz w:val="20"/>
          <w:szCs w:val="20"/>
        </w:rPr>
        <w:t xml:space="preserve">shared services </w:t>
      </w:r>
      <w:r w:rsidRPr="00A83891">
        <w:rPr>
          <w:rFonts w:cs="Calibri"/>
          <w:sz w:val="20"/>
          <w:szCs w:val="20"/>
        </w:rPr>
        <w:t>for North America</w:t>
      </w:r>
      <w:r w:rsidR="0098334C" w:rsidRPr="00A83891">
        <w:rPr>
          <w:rFonts w:cs="Calibri"/>
          <w:sz w:val="20"/>
          <w:szCs w:val="20"/>
        </w:rPr>
        <w:t>,</w:t>
      </w:r>
      <w:r w:rsidRPr="00A83891">
        <w:rPr>
          <w:rFonts w:cs="Calibri"/>
          <w:sz w:val="20"/>
          <w:szCs w:val="20"/>
        </w:rPr>
        <w:t xml:space="preserve"> including datacenters, cloud services, </w:t>
      </w:r>
      <w:r w:rsidR="009B5315" w:rsidRPr="00A83891">
        <w:rPr>
          <w:rFonts w:cs="Calibri"/>
          <w:sz w:val="20"/>
          <w:szCs w:val="20"/>
        </w:rPr>
        <w:t xml:space="preserve">operational governance, </w:t>
      </w:r>
      <w:r w:rsidR="009F6F15" w:rsidRPr="00A83891">
        <w:rPr>
          <w:rFonts w:cs="Calibri"/>
          <w:sz w:val="20"/>
          <w:szCs w:val="20"/>
        </w:rPr>
        <w:t xml:space="preserve">network &amp; </w:t>
      </w:r>
      <w:r w:rsidR="009A70DB" w:rsidRPr="00A83891">
        <w:rPr>
          <w:rFonts w:cs="Calibri"/>
          <w:sz w:val="20"/>
          <w:szCs w:val="20"/>
        </w:rPr>
        <w:t xml:space="preserve">logical </w:t>
      </w:r>
      <w:r w:rsidRPr="00A83891">
        <w:rPr>
          <w:rFonts w:cs="Calibri"/>
          <w:sz w:val="20"/>
          <w:szCs w:val="20"/>
        </w:rPr>
        <w:t>security operations,</w:t>
      </w:r>
      <w:r w:rsidR="008053E6" w:rsidRPr="00A83891">
        <w:rPr>
          <w:rFonts w:cs="Calibri"/>
          <w:sz w:val="20"/>
          <w:szCs w:val="20"/>
        </w:rPr>
        <w:t xml:space="preserve"> audit</w:t>
      </w:r>
      <w:r w:rsidR="00127F58" w:rsidRPr="00A83891">
        <w:rPr>
          <w:rFonts w:cs="Calibri"/>
          <w:sz w:val="20"/>
          <w:szCs w:val="20"/>
        </w:rPr>
        <w:t xml:space="preserve"> &amp; compliance</w:t>
      </w:r>
      <w:r w:rsidR="008053E6" w:rsidRPr="00A83891">
        <w:rPr>
          <w:rFonts w:cs="Calibri"/>
          <w:sz w:val="20"/>
          <w:szCs w:val="20"/>
        </w:rPr>
        <w:t>,</w:t>
      </w:r>
      <w:r w:rsidRPr="00A83891">
        <w:rPr>
          <w:rFonts w:cs="Calibri"/>
          <w:sz w:val="20"/>
          <w:szCs w:val="20"/>
        </w:rPr>
        <w:t xml:space="preserve"> contact center technology, and end user</w:t>
      </w:r>
      <w:r w:rsidR="00AF40BE" w:rsidRPr="00A83891">
        <w:rPr>
          <w:rFonts w:cs="Calibri"/>
          <w:sz w:val="20"/>
          <w:szCs w:val="20"/>
        </w:rPr>
        <w:t xml:space="preserve"> computing</w:t>
      </w:r>
      <w:r w:rsidRPr="00A83891">
        <w:rPr>
          <w:rFonts w:cs="Calibri"/>
          <w:sz w:val="20"/>
          <w:szCs w:val="20"/>
        </w:rPr>
        <w:t xml:space="preserve"> </w:t>
      </w:r>
      <w:r w:rsidR="003314C2" w:rsidRPr="00A83891">
        <w:rPr>
          <w:rFonts w:cs="Calibri"/>
          <w:sz w:val="20"/>
          <w:szCs w:val="20"/>
        </w:rPr>
        <w:t xml:space="preserve">experience </w:t>
      </w:r>
      <w:r w:rsidR="00F624B3" w:rsidRPr="00A83891">
        <w:rPr>
          <w:rFonts w:cs="Calibri"/>
          <w:sz w:val="20"/>
          <w:szCs w:val="20"/>
        </w:rPr>
        <w:t xml:space="preserve">with a staff </w:t>
      </w:r>
      <w:r w:rsidR="00012794" w:rsidRPr="00A83891">
        <w:rPr>
          <w:rFonts w:cs="Calibri"/>
          <w:sz w:val="20"/>
          <w:szCs w:val="20"/>
        </w:rPr>
        <w:t>of up to 30</w:t>
      </w:r>
      <w:r w:rsidR="009A3790" w:rsidRPr="00A83891">
        <w:rPr>
          <w:rFonts w:cs="Calibri"/>
          <w:sz w:val="20"/>
          <w:szCs w:val="20"/>
        </w:rPr>
        <w:t>+</w:t>
      </w:r>
      <w:r w:rsidR="00012794" w:rsidRPr="00A83891">
        <w:rPr>
          <w:rFonts w:cs="Calibri"/>
          <w:sz w:val="20"/>
          <w:szCs w:val="20"/>
        </w:rPr>
        <w:t xml:space="preserve"> employees and 100+ outsourced resources</w:t>
      </w:r>
      <w:r w:rsidR="005A48B1" w:rsidRPr="00A83891">
        <w:rPr>
          <w:rFonts w:cs="Calibri"/>
          <w:sz w:val="20"/>
          <w:szCs w:val="20"/>
        </w:rPr>
        <w:t>.</w:t>
      </w:r>
      <w:r w:rsidR="00E16708" w:rsidRPr="00A83891">
        <w:rPr>
          <w:rFonts w:cs="Calibri"/>
          <w:sz w:val="20"/>
          <w:szCs w:val="20"/>
        </w:rPr>
        <w:t xml:space="preserve"> </w:t>
      </w:r>
      <w:r w:rsidR="0098334C" w:rsidRPr="00A83891">
        <w:rPr>
          <w:rFonts w:cs="Calibri"/>
          <w:sz w:val="20"/>
          <w:szCs w:val="20"/>
        </w:rPr>
        <w:t xml:space="preserve">Managed </w:t>
      </w:r>
      <w:r w:rsidR="00E16708" w:rsidRPr="00A83891">
        <w:rPr>
          <w:rFonts w:cs="Calibri"/>
          <w:sz w:val="20"/>
          <w:szCs w:val="20"/>
        </w:rPr>
        <w:t xml:space="preserve">IT operations budget of </w:t>
      </w:r>
      <w:r w:rsidR="007149C7" w:rsidRPr="00A83891">
        <w:rPr>
          <w:rFonts w:cs="Calibri"/>
          <w:sz w:val="20"/>
          <w:szCs w:val="20"/>
        </w:rPr>
        <w:t>$20</w:t>
      </w:r>
      <w:r w:rsidR="00C45813" w:rsidRPr="00A83891">
        <w:rPr>
          <w:rFonts w:cs="Calibri"/>
          <w:sz w:val="20"/>
          <w:szCs w:val="20"/>
        </w:rPr>
        <w:t xml:space="preserve">M. </w:t>
      </w:r>
      <w:r w:rsidR="002F181F" w:rsidRPr="00A83891">
        <w:rPr>
          <w:rFonts w:cs="Calibri"/>
          <w:sz w:val="20"/>
          <w:szCs w:val="20"/>
        </w:rPr>
        <w:t xml:space="preserve">Led IT for </w:t>
      </w:r>
      <w:r w:rsidR="009352B6" w:rsidRPr="00A83891">
        <w:rPr>
          <w:rFonts w:cs="Calibri"/>
          <w:sz w:val="20"/>
          <w:szCs w:val="20"/>
        </w:rPr>
        <w:t xml:space="preserve">CEI </w:t>
      </w:r>
      <w:r w:rsidR="002F181F" w:rsidRPr="00A83891">
        <w:rPr>
          <w:rFonts w:cs="Calibri"/>
          <w:sz w:val="20"/>
          <w:szCs w:val="20"/>
        </w:rPr>
        <w:t>Collision and Safety business unit ($100M annual revenue).</w:t>
      </w:r>
      <w:r w:rsidR="003258B1" w:rsidRPr="00A83891">
        <w:rPr>
          <w:rFonts w:cs="Calibri"/>
          <w:sz w:val="20"/>
          <w:szCs w:val="20"/>
        </w:rPr>
        <w:t xml:space="preserve"> Reported to Global CIO and CEI </w:t>
      </w:r>
      <w:r w:rsidR="006134E8" w:rsidRPr="00A83891">
        <w:rPr>
          <w:rFonts w:cs="Calibri"/>
          <w:sz w:val="20"/>
          <w:szCs w:val="20"/>
        </w:rPr>
        <w:t>Business</w:t>
      </w:r>
      <w:r w:rsidR="003258B1" w:rsidRPr="00A83891">
        <w:rPr>
          <w:rFonts w:cs="Calibri"/>
          <w:sz w:val="20"/>
          <w:szCs w:val="20"/>
        </w:rPr>
        <w:t xml:space="preserve"> Unit President.</w:t>
      </w:r>
    </w:p>
    <w:p w14:paraId="30264136" w14:textId="41F4A6E6" w:rsidR="006D3393" w:rsidRPr="00A83891" w:rsidRDefault="006D3393" w:rsidP="007633DE">
      <w:pPr>
        <w:pStyle w:val="ListParagraph"/>
        <w:numPr>
          <w:ilvl w:val="0"/>
          <w:numId w:val="35"/>
        </w:numPr>
        <w:contextualSpacing w:val="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Contributed to $20</w:t>
      </w:r>
      <w:r w:rsidR="00180955" w:rsidRPr="00A83891">
        <w:rPr>
          <w:rFonts w:cs="Calibri"/>
          <w:sz w:val="20"/>
          <w:szCs w:val="20"/>
        </w:rPr>
        <w:t>8</w:t>
      </w:r>
      <w:r w:rsidRPr="00A83891">
        <w:rPr>
          <w:rFonts w:cs="Calibri"/>
          <w:sz w:val="20"/>
          <w:szCs w:val="20"/>
        </w:rPr>
        <w:t xml:space="preserve">M transformation savings </w:t>
      </w:r>
      <w:r w:rsidR="000477EB" w:rsidRPr="00A83891">
        <w:rPr>
          <w:rFonts w:cs="Calibri"/>
          <w:sz w:val="20"/>
          <w:szCs w:val="20"/>
        </w:rPr>
        <w:t xml:space="preserve">success </w:t>
      </w:r>
      <w:r w:rsidRPr="00A83891">
        <w:rPr>
          <w:rFonts w:cs="Calibri"/>
          <w:sz w:val="20"/>
          <w:szCs w:val="20"/>
        </w:rPr>
        <w:t xml:space="preserve">by outsourcing infrastructure and application support, implementing shared services, and robotic process automation (RPA </w:t>
      </w:r>
      <w:r w:rsidR="00F850FE">
        <w:rPr>
          <w:rFonts w:cs="Calibri"/>
          <w:sz w:val="20"/>
          <w:szCs w:val="20"/>
        </w:rPr>
        <w:t>–</w:t>
      </w:r>
      <w:r w:rsidRPr="00A83891">
        <w:rPr>
          <w:rFonts w:cs="Calibri"/>
          <w:sz w:val="20"/>
          <w:szCs w:val="20"/>
        </w:rPr>
        <w:t xml:space="preserve"> "bots").</w:t>
      </w:r>
    </w:p>
    <w:p w14:paraId="05E174EF" w14:textId="02B96E3B" w:rsidR="00305D4E" w:rsidRPr="00A83891" w:rsidRDefault="00072BD1" w:rsidP="007633DE">
      <w:pPr>
        <w:pStyle w:val="ListParagraph"/>
        <w:numPr>
          <w:ilvl w:val="0"/>
          <w:numId w:val="35"/>
        </w:numPr>
        <w:contextualSpacing w:val="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Achieved revenue growth to over $100M for CEI business unit by successfully delivering</w:t>
      </w:r>
      <w:r w:rsidR="00305D4E" w:rsidRPr="00A83891">
        <w:rPr>
          <w:rFonts w:cs="Calibri"/>
          <w:sz w:val="20"/>
          <w:szCs w:val="20"/>
        </w:rPr>
        <w:t xml:space="preserve"> via agile methodology:</w:t>
      </w:r>
    </w:p>
    <w:p w14:paraId="02E013D9" w14:textId="1EC68B07" w:rsidR="00072BD1" w:rsidRPr="00A83891" w:rsidRDefault="00072BD1" w:rsidP="00A83891">
      <w:pPr>
        <w:pStyle w:val="ListParagraph"/>
        <w:numPr>
          <w:ilvl w:val="1"/>
          <w:numId w:val="36"/>
        </w:numPr>
        <w:ind w:left="72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DriverCare Connect telematics safety application on time and on budget</w:t>
      </w:r>
      <w:r w:rsidR="00841A27" w:rsidRPr="00A83891">
        <w:rPr>
          <w:rFonts w:cs="Calibri"/>
          <w:sz w:val="20"/>
          <w:szCs w:val="20"/>
        </w:rPr>
        <w:t>.</w:t>
      </w:r>
    </w:p>
    <w:p w14:paraId="6ED4B70E" w14:textId="08D10E90" w:rsidR="00305D4E" w:rsidRPr="00A83891" w:rsidRDefault="00305D4E" w:rsidP="00A83891">
      <w:pPr>
        <w:pStyle w:val="ListParagraph"/>
        <w:numPr>
          <w:ilvl w:val="1"/>
          <w:numId w:val="36"/>
        </w:numPr>
        <w:ind w:left="72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 xml:space="preserve">Omni-channel </w:t>
      </w:r>
      <w:r w:rsidR="006D0E12" w:rsidRPr="00A83891">
        <w:rPr>
          <w:rFonts w:cs="Calibri"/>
          <w:sz w:val="20"/>
          <w:szCs w:val="20"/>
        </w:rPr>
        <w:t xml:space="preserve">application enabling 2-way </w:t>
      </w:r>
      <w:r w:rsidR="00C31B4F" w:rsidRPr="00A83891">
        <w:rPr>
          <w:rFonts w:cs="Calibri"/>
          <w:sz w:val="20"/>
          <w:szCs w:val="20"/>
        </w:rPr>
        <w:t>(SMS)</w:t>
      </w:r>
      <w:r w:rsidR="001B6CE8" w:rsidRPr="00A83891">
        <w:rPr>
          <w:rFonts w:cs="Calibri"/>
          <w:sz w:val="20"/>
          <w:szCs w:val="20"/>
        </w:rPr>
        <w:t xml:space="preserve"> between drivers and repair shops, increasing driver </w:t>
      </w:r>
      <w:r w:rsidR="006F64A1" w:rsidRPr="00A83891">
        <w:rPr>
          <w:rFonts w:cs="Calibri"/>
          <w:sz w:val="20"/>
          <w:szCs w:val="20"/>
        </w:rPr>
        <w:t>satisfaction,</w:t>
      </w:r>
      <w:r w:rsidR="001B6CE8" w:rsidRPr="00A83891">
        <w:rPr>
          <w:rFonts w:cs="Calibri"/>
          <w:sz w:val="20"/>
          <w:szCs w:val="20"/>
        </w:rPr>
        <w:t xml:space="preserve"> and reducing driver downtime.</w:t>
      </w:r>
    </w:p>
    <w:p w14:paraId="69661D22" w14:textId="5873CB1E" w:rsidR="00A83891" w:rsidRDefault="00072BD1" w:rsidP="007633DE">
      <w:pPr>
        <w:pStyle w:val="ListParagraph"/>
        <w:numPr>
          <w:ilvl w:val="0"/>
          <w:numId w:val="35"/>
        </w:numPr>
        <w:contextualSpacing w:val="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Reduced costs, increased capacity, and improved application stability by transforming CEI IT operations through outsourcing and implementing enterprise best practices.</w:t>
      </w:r>
    </w:p>
    <w:p w14:paraId="6D4417A9" w14:textId="77777777" w:rsidR="00A83891" w:rsidRDefault="00A8389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4D950937" w14:textId="65FF62B4" w:rsidR="00A83891" w:rsidRPr="00A83891" w:rsidRDefault="00A83891" w:rsidP="00836D88">
      <w:pPr>
        <w:pBdr>
          <w:bottom w:val="single" w:sz="12" w:space="1" w:color="A6A6A6"/>
        </w:pBdr>
        <w:tabs>
          <w:tab w:val="center" w:pos="5400"/>
          <w:tab w:val="right" w:pos="10800"/>
        </w:tabs>
        <w:jc w:val="left"/>
        <w:rPr>
          <w:rFonts w:eastAsia="Times New Roman" w:cs="Calibri"/>
          <w:szCs w:val="21"/>
        </w:rPr>
      </w:pPr>
      <w:r>
        <w:rPr>
          <w:rFonts w:eastAsia="Times New Roman" w:cs="Calibri"/>
          <w:b/>
          <w:smallCaps/>
          <w:color w:val="1F497D"/>
          <w:sz w:val="34"/>
          <w:szCs w:val="34"/>
        </w:rPr>
        <w:lastRenderedPageBreak/>
        <w:t>Robert G. McFeaters</w:t>
      </w:r>
      <w:r w:rsidRPr="00A83891">
        <w:rPr>
          <w:rFonts w:eastAsia="Times New Roman" w:cs="Calibri"/>
          <w:b/>
          <w:smallCaps/>
          <w:color w:val="1F497D"/>
          <w:szCs w:val="21"/>
        </w:rPr>
        <w:tab/>
      </w:r>
      <w:hyperlink r:id="rId9" w:history="1">
        <w:r w:rsidRPr="00F723D2">
          <w:rPr>
            <w:rStyle w:val="Hyperlink"/>
            <w:rFonts w:eastAsia="Times New Roman" w:cs="Calibri"/>
            <w:color w:val="auto"/>
            <w:szCs w:val="21"/>
            <w:u w:val="none"/>
          </w:rPr>
          <w:t>www.linkedin.com/in/mcfeaters/</w:t>
        </w:r>
      </w:hyperlink>
      <w:r w:rsidRPr="00A83891">
        <w:rPr>
          <w:rFonts w:eastAsia="Times New Roman" w:cs="Calibri"/>
          <w:color w:val="4F81BD"/>
          <w:szCs w:val="21"/>
          <w:lang w:val="en"/>
        </w:rPr>
        <w:tab/>
      </w:r>
      <w:r w:rsidRPr="00A83891">
        <w:rPr>
          <w:rFonts w:eastAsia="Times New Roman" w:cs="Calibri"/>
          <w:smallCaps/>
          <w:szCs w:val="21"/>
        </w:rPr>
        <w:t xml:space="preserve">Page 2 of </w:t>
      </w:r>
      <w:r>
        <w:rPr>
          <w:rFonts w:eastAsia="Times New Roman" w:cs="Calibri"/>
          <w:smallCaps/>
          <w:szCs w:val="21"/>
        </w:rPr>
        <w:t>3</w:t>
      </w:r>
    </w:p>
    <w:p w14:paraId="0BE7D8C6" w14:textId="1A18A015" w:rsidR="00072BD1" w:rsidRPr="00A83891" w:rsidRDefault="00A83891" w:rsidP="00836D88">
      <w:pPr>
        <w:spacing w:before="120"/>
        <w:rPr>
          <w:rFonts w:cs="Calibri"/>
          <w:sz w:val="20"/>
          <w:szCs w:val="20"/>
        </w:rPr>
      </w:pPr>
      <w:r w:rsidRPr="00A83891">
        <w:rPr>
          <w:rFonts w:cs="Calibri"/>
          <w:b/>
          <w:bCs/>
          <w:color w:val="1F497D"/>
          <w:sz w:val="20"/>
          <w:szCs w:val="20"/>
        </w:rPr>
        <w:t>ELEMENT FLEET MANAGEMENT</w:t>
      </w:r>
      <w:r w:rsidRPr="00A8389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– </w:t>
      </w:r>
      <w:r w:rsidRPr="00A83891">
        <w:rPr>
          <w:rFonts w:cs="Calibri"/>
          <w:i/>
          <w:iCs/>
          <w:sz w:val="20"/>
          <w:szCs w:val="20"/>
        </w:rPr>
        <w:t>Continued</w:t>
      </w:r>
    </w:p>
    <w:p w14:paraId="5504ACA0" w14:textId="39277EC4" w:rsidR="00272301" w:rsidRPr="00A83891" w:rsidRDefault="00FB355A" w:rsidP="00836D88">
      <w:pPr>
        <w:pStyle w:val="ListParagraph"/>
        <w:numPr>
          <w:ilvl w:val="0"/>
          <w:numId w:val="35"/>
        </w:numPr>
        <w:spacing w:before="6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D</w:t>
      </w:r>
      <w:r w:rsidR="002E7DF2" w:rsidRPr="00A83891">
        <w:rPr>
          <w:rFonts w:cs="Calibri"/>
          <w:sz w:val="20"/>
          <w:szCs w:val="20"/>
        </w:rPr>
        <w:t xml:space="preserve">evised and executed </w:t>
      </w:r>
      <w:r w:rsidR="006052C9" w:rsidRPr="00A83891">
        <w:rPr>
          <w:rFonts w:cs="Calibri"/>
          <w:sz w:val="20"/>
          <w:szCs w:val="20"/>
        </w:rPr>
        <w:t>3</w:t>
      </w:r>
      <w:r w:rsidR="00272301" w:rsidRPr="00A83891">
        <w:rPr>
          <w:rFonts w:cs="Calibri"/>
          <w:sz w:val="20"/>
          <w:szCs w:val="20"/>
        </w:rPr>
        <w:t xml:space="preserve"> </w:t>
      </w:r>
      <w:r w:rsidR="002E7DF2" w:rsidRPr="00A83891">
        <w:rPr>
          <w:rFonts w:cs="Calibri"/>
          <w:sz w:val="20"/>
          <w:szCs w:val="20"/>
        </w:rPr>
        <w:t xml:space="preserve">AI </w:t>
      </w:r>
      <w:r w:rsidR="006052C9" w:rsidRPr="00A83891">
        <w:rPr>
          <w:rFonts w:cs="Calibri"/>
          <w:sz w:val="20"/>
          <w:szCs w:val="20"/>
        </w:rPr>
        <w:t>initiatives</w:t>
      </w:r>
      <w:r w:rsidR="00272301" w:rsidRPr="00A83891">
        <w:rPr>
          <w:rFonts w:cs="Calibri"/>
          <w:sz w:val="20"/>
          <w:szCs w:val="20"/>
        </w:rPr>
        <w:t>:</w:t>
      </w:r>
    </w:p>
    <w:p w14:paraId="11BF23B6" w14:textId="59AF2C32" w:rsidR="00A01272" w:rsidRPr="00A83891" w:rsidRDefault="00C64C0C" w:rsidP="00A83891">
      <w:pPr>
        <w:pStyle w:val="ListParagraph"/>
        <w:numPr>
          <w:ilvl w:val="0"/>
          <w:numId w:val="38"/>
        </w:numPr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Gained insights into root cause</w:t>
      </w:r>
      <w:r w:rsidR="0098334C" w:rsidRPr="00A83891">
        <w:rPr>
          <w:rFonts w:cs="Calibri"/>
          <w:sz w:val="20"/>
          <w:szCs w:val="20"/>
        </w:rPr>
        <w:t>,</w:t>
      </w:r>
      <w:r w:rsidRPr="00A83891">
        <w:rPr>
          <w:rFonts w:cs="Calibri"/>
          <w:sz w:val="20"/>
          <w:szCs w:val="20"/>
        </w:rPr>
        <w:t xml:space="preserve"> </w:t>
      </w:r>
      <w:r w:rsidR="00280212" w:rsidRPr="00A83891">
        <w:rPr>
          <w:rFonts w:cs="Calibri"/>
          <w:sz w:val="20"/>
          <w:szCs w:val="20"/>
        </w:rPr>
        <w:t xml:space="preserve">analyzing </w:t>
      </w:r>
      <w:r w:rsidR="00B84FAB" w:rsidRPr="00A83891">
        <w:rPr>
          <w:rFonts w:cs="Calibri"/>
          <w:sz w:val="20"/>
          <w:szCs w:val="20"/>
        </w:rPr>
        <w:t xml:space="preserve">IT support data </w:t>
      </w:r>
      <w:r w:rsidR="00571E5A" w:rsidRPr="00A83891">
        <w:rPr>
          <w:rFonts w:cs="Calibri"/>
          <w:sz w:val="20"/>
          <w:szCs w:val="20"/>
        </w:rPr>
        <w:t xml:space="preserve">on </w:t>
      </w:r>
      <w:r w:rsidR="00B84FAB" w:rsidRPr="00A83891">
        <w:rPr>
          <w:rFonts w:cs="Calibri"/>
          <w:sz w:val="20"/>
          <w:szCs w:val="20"/>
        </w:rPr>
        <w:t>Snowflake</w:t>
      </w:r>
      <w:r w:rsidR="00571E5A" w:rsidRPr="00A83891">
        <w:rPr>
          <w:rFonts w:cs="Calibri"/>
          <w:sz w:val="20"/>
          <w:szCs w:val="20"/>
        </w:rPr>
        <w:t xml:space="preserve">’s </w:t>
      </w:r>
      <w:r w:rsidR="00272301" w:rsidRPr="00A83891">
        <w:rPr>
          <w:rFonts w:cs="Calibri"/>
          <w:sz w:val="20"/>
          <w:szCs w:val="20"/>
        </w:rPr>
        <w:t>cloud-based</w:t>
      </w:r>
      <w:r w:rsidR="00571E5A" w:rsidRPr="00A83891">
        <w:rPr>
          <w:rFonts w:cs="Calibri"/>
          <w:sz w:val="20"/>
          <w:szCs w:val="20"/>
        </w:rPr>
        <w:t xml:space="preserve"> data warehousing platform.</w:t>
      </w:r>
    </w:p>
    <w:p w14:paraId="4D4EEFD0" w14:textId="09665735" w:rsidR="00272301" w:rsidRPr="00A83891" w:rsidRDefault="0098334C" w:rsidP="00A83891">
      <w:pPr>
        <w:pStyle w:val="ListParagraph"/>
        <w:numPr>
          <w:ilvl w:val="0"/>
          <w:numId w:val="38"/>
        </w:numPr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Established</w:t>
      </w:r>
      <w:r w:rsidR="00280212" w:rsidRPr="00A83891">
        <w:rPr>
          <w:rFonts w:cs="Calibri"/>
          <w:sz w:val="20"/>
          <w:szCs w:val="20"/>
        </w:rPr>
        <w:t xml:space="preserve"> strong business case</w:t>
      </w:r>
      <w:r w:rsidRPr="00A83891">
        <w:rPr>
          <w:rFonts w:cs="Calibri"/>
          <w:sz w:val="20"/>
          <w:szCs w:val="20"/>
        </w:rPr>
        <w:t>,</w:t>
      </w:r>
      <w:r w:rsidR="00280212" w:rsidRPr="00A83891">
        <w:rPr>
          <w:rFonts w:cs="Calibri"/>
          <w:sz w:val="20"/>
          <w:szCs w:val="20"/>
        </w:rPr>
        <w:t xml:space="preserve"> s</w:t>
      </w:r>
      <w:r w:rsidR="006052C9" w:rsidRPr="00A83891">
        <w:rPr>
          <w:rFonts w:cs="Calibri"/>
          <w:sz w:val="20"/>
          <w:szCs w:val="20"/>
        </w:rPr>
        <w:t>uccessfully p</w:t>
      </w:r>
      <w:r w:rsidR="000E24C4" w:rsidRPr="00A83891">
        <w:rPr>
          <w:rFonts w:cs="Calibri"/>
          <w:sz w:val="20"/>
          <w:szCs w:val="20"/>
        </w:rPr>
        <w:t>ilot</w:t>
      </w:r>
      <w:r w:rsidRPr="00A83891">
        <w:rPr>
          <w:rFonts w:cs="Calibri"/>
          <w:sz w:val="20"/>
          <w:szCs w:val="20"/>
        </w:rPr>
        <w:t>ing</w:t>
      </w:r>
      <w:r w:rsidR="000E24C4" w:rsidRPr="00A83891">
        <w:rPr>
          <w:rFonts w:cs="Calibri"/>
          <w:sz w:val="20"/>
          <w:szCs w:val="20"/>
        </w:rPr>
        <w:t xml:space="preserve"> Five9’s cloud-based contact center platform</w:t>
      </w:r>
      <w:r w:rsidR="00C7649C" w:rsidRPr="00A83891">
        <w:rPr>
          <w:rFonts w:cs="Calibri"/>
          <w:sz w:val="20"/>
          <w:szCs w:val="20"/>
        </w:rPr>
        <w:t xml:space="preserve"> AI based IVR</w:t>
      </w:r>
      <w:r w:rsidR="006A53AE" w:rsidRPr="00A83891">
        <w:rPr>
          <w:rFonts w:cs="Calibri"/>
          <w:sz w:val="20"/>
          <w:szCs w:val="20"/>
        </w:rPr>
        <w:t xml:space="preserve">, leading to a </w:t>
      </w:r>
      <w:r w:rsidR="00C7649C" w:rsidRPr="00A83891">
        <w:rPr>
          <w:rFonts w:cs="Calibri"/>
          <w:sz w:val="20"/>
          <w:szCs w:val="20"/>
        </w:rPr>
        <w:t>full project</w:t>
      </w:r>
      <w:r w:rsidR="00FD5953" w:rsidRPr="00A83891">
        <w:rPr>
          <w:rFonts w:cs="Calibri"/>
          <w:sz w:val="20"/>
          <w:szCs w:val="20"/>
        </w:rPr>
        <w:t>.</w:t>
      </w:r>
    </w:p>
    <w:p w14:paraId="492FAC71" w14:textId="2E2B1F9D" w:rsidR="00C7649C" w:rsidRPr="00A83891" w:rsidRDefault="00280212" w:rsidP="00A83891">
      <w:pPr>
        <w:pStyle w:val="ListParagraph"/>
        <w:numPr>
          <w:ilvl w:val="0"/>
          <w:numId w:val="38"/>
        </w:numPr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 xml:space="preserve">Improved </w:t>
      </w:r>
      <w:r w:rsidR="00FD5953" w:rsidRPr="00A83891">
        <w:rPr>
          <w:rFonts w:cs="Calibri"/>
          <w:sz w:val="20"/>
          <w:szCs w:val="20"/>
        </w:rPr>
        <w:t>the IT support experience and self-service options by i</w:t>
      </w:r>
      <w:r w:rsidR="00C7649C" w:rsidRPr="00A83891">
        <w:rPr>
          <w:rFonts w:cs="Calibri"/>
          <w:sz w:val="20"/>
          <w:szCs w:val="20"/>
        </w:rPr>
        <w:t>mplement</w:t>
      </w:r>
      <w:r w:rsidR="00FD5953" w:rsidRPr="00A83891">
        <w:rPr>
          <w:rFonts w:cs="Calibri"/>
          <w:sz w:val="20"/>
          <w:szCs w:val="20"/>
        </w:rPr>
        <w:t>ing</w:t>
      </w:r>
      <w:r w:rsidR="00C7649C" w:rsidRPr="00A83891">
        <w:rPr>
          <w:rFonts w:cs="Calibri"/>
          <w:sz w:val="20"/>
          <w:szCs w:val="20"/>
        </w:rPr>
        <w:t xml:space="preserve"> ServiceNow virtual agent</w:t>
      </w:r>
      <w:r w:rsidR="00FD5953" w:rsidRPr="00A83891">
        <w:rPr>
          <w:rFonts w:cs="Calibri"/>
          <w:sz w:val="20"/>
          <w:szCs w:val="20"/>
        </w:rPr>
        <w:t>.</w:t>
      </w:r>
    </w:p>
    <w:p w14:paraId="46A085B1" w14:textId="6F7C2FE4" w:rsidR="006D3393" w:rsidRPr="00A83891" w:rsidRDefault="00B93F89" w:rsidP="007633DE">
      <w:pPr>
        <w:pStyle w:val="ListParagraph"/>
        <w:numPr>
          <w:ilvl w:val="0"/>
          <w:numId w:val="35"/>
        </w:numPr>
        <w:contextualSpacing w:val="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Decreased</w:t>
      </w:r>
      <w:r w:rsidR="006D3393" w:rsidRPr="00A83891">
        <w:rPr>
          <w:rFonts w:cs="Calibri"/>
          <w:sz w:val="20"/>
          <w:szCs w:val="20"/>
        </w:rPr>
        <w:t xml:space="preserve"> risk of ransomware</w:t>
      </w:r>
      <w:r w:rsidRPr="00A83891">
        <w:rPr>
          <w:rFonts w:cs="Calibri"/>
          <w:sz w:val="20"/>
          <w:szCs w:val="20"/>
        </w:rPr>
        <w:t>,</w:t>
      </w:r>
      <w:r w:rsidR="006D3393" w:rsidRPr="00A83891">
        <w:rPr>
          <w:rFonts w:cs="Calibri"/>
          <w:sz w:val="20"/>
          <w:szCs w:val="20"/>
        </w:rPr>
        <w:t xml:space="preserve"> implementing</w:t>
      </w:r>
      <w:r w:rsidR="00F3077A" w:rsidRPr="00A83891">
        <w:rPr>
          <w:rFonts w:cs="Calibri"/>
          <w:sz w:val="20"/>
          <w:szCs w:val="20"/>
        </w:rPr>
        <w:t xml:space="preserve"> Varonis</w:t>
      </w:r>
      <w:r w:rsidR="00F645C4" w:rsidRPr="00A83891">
        <w:rPr>
          <w:rFonts w:cs="Calibri"/>
          <w:sz w:val="20"/>
          <w:szCs w:val="20"/>
        </w:rPr>
        <w:t>’ AI</w:t>
      </w:r>
      <w:r w:rsidR="000B75E8" w:rsidRPr="00A83891">
        <w:rPr>
          <w:rFonts w:cs="Calibri"/>
          <w:sz w:val="20"/>
          <w:szCs w:val="20"/>
        </w:rPr>
        <w:t xml:space="preserve">-powered </w:t>
      </w:r>
      <w:r w:rsidR="006D3393" w:rsidRPr="00A83891">
        <w:rPr>
          <w:rFonts w:cs="Calibri"/>
          <w:sz w:val="20"/>
          <w:szCs w:val="20"/>
        </w:rPr>
        <w:t>ransomware protection</w:t>
      </w:r>
      <w:r w:rsidR="00F3077A" w:rsidRPr="00A83891">
        <w:rPr>
          <w:rFonts w:cs="Calibri"/>
          <w:sz w:val="20"/>
          <w:szCs w:val="20"/>
        </w:rPr>
        <w:t xml:space="preserve"> </w:t>
      </w:r>
      <w:r w:rsidR="0098334C" w:rsidRPr="00A83891">
        <w:rPr>
          <w:rFonts w:cs="Calibri"/>
          <w:sz w:val="20"/>
          <w:szCs w:val="20"/>
        </w:rPr>
        <w:t>and</w:t>
      </w:r>
      <w:r w:rsidR="00F3077A" w:rsidRPr="00A83891">
        <w:rPr>
          <w:rFonts w:cs="Calibri"/>
          <w:sz w:val="20"/>
          <w:szCs w:val="20"/>
        </w:rPr>
        <w:t xml:space="preserve"> data privacy</w:t>
      </w:r>
      <w:r w:rsidR="006D3393" w:rsidRPr="00A83891">
        <w:rPr>
          <w:rFonts w:cs="Calibri"/>
          <w:sz w:val="20"/>
          <w:szCs w:val="20"/>
        </w:rPr>
        <w:t xml:space="preserve"> solution.</w:t>
      </w:r>
    </w:p>
    <w:p w14:paraId="0B29C42A" w14:textId="0B53AF9D" w:rsidR="006D3393" w:rsidRPr="00A83891" w:rsidRDefault="00B93F89" w:rsidP="007633DE">
      <w:pPr>
        <w:pStyle w:val="ListParagraph"/>
        <w:numPr>
          <w:ilvl w:val="0"/>
          <w:numId w:val="35"/>
        </w:numPr>
        <w:contextualSpacing w:val="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Diminished</w:t>
      </w:r>
      <w:r w:rsidR="00C763EF" w:rsidRPr="00A83891">
        <w:rPr>
          <w:rFonts w:cs="Calibri"/>
          <w:sz w:val="20"/>
          <w:szCs w:val="20"/>
        </w:rPr>
        <w:t xml:space="preserve"> </w:t>
      </w:r>
      <w:r w:rsidR="006D3393" w:rsidRPr="00A83891">
        <w:rPr>
          <w:rFonts w:cs="Calibri"/>
          <w:sz w:val="20"/>
          <w:szCs w:val="20"/>
        </w:rPr>
        <w:t>risk of security incidents to above industry average</w:t>
      </w:r>
      <w:r w:rsidR="0098334C" w:rsidRPr="00A83891">
        <w:rPr>
          <w:rFonts w:cs="Calibri"/>
          <w:sz w:val="20"/>
          <w:szCs w:val="20"/>
        </w:rPr>
        <w:t>,</w:t>
      </w:r>
      <w:r w:rsidR="006D3393" w:rsidRPr="00A83891">
        <w:rPr>
          <w:rFonts w:cs="Calibri"/>
          <w:sz w:val="20"/>
          <w:szCs w:val="20"/>
        </w:rPr>
        <w:t xml:space="preserve"> implementing security best practices</w:t>
      </w:r>
      <w:r w:rsidR="0098334C" w:rsidRPr="00A83891">
        <w:rPr>
          <w:rFonts w:cs="Calibri"/>
          <w:sz w:val="20"/>
          <w:szCs w:val="20"/>
        </w:rPr>
        <w:t>,</w:t>
      </w:r>
      <w:r w:rsidR="006D3393" w:rsidRPr="00A83891">
        <w:rPr>
          <w:rFonts w:cs="Calibri"/>
          <w:sz w:val="20"/>
          <w:szCs w:val="20"/>
        </w:rPr>
        <w:t xml:space="preserve"> including patching program, </w:t>
      </w:r>
      <w:r w:rsidR="002116D1" w:rsidRPr="00A83891">
        <w:rPr>
          <w:rFonts w:cs="Calibri"/>
          <w:sz w:val="20"/>
          <w:szCs w:val="20"/>
        </w:rPr>
        <w:t xml:space="preserve">privileged access management, </w:t>
      </w:r>
      <w:r w:rsidR="00DB105F" w:rsidRPr="00A83891">
        <w:rPr>
          <w:rFonts w:cs="Calibri"/>
          <w:sz w:val="20"/>
          <w:szCs w:val="20"/>
        </w:rPr>
        <w:t xml:space="preserve">user entitlement reviews, </w:t>
      </w:r>
      <w:r w:rsidR="006D3393" w:rsidRPr="00A83891">
        <w:rPr>
          <w:rFonts w:cs="Calibri"/>
          <w:sz w:val="20"/>
          <w:szCs w:val="20"/>
        </w:rPr>
        <w:t xml:space="preserve">encryption, </w:t>
      </w:r>
      <w:r w:rsidRPr="00A83891">
        <w:rPr>
          <w:rFonts w:cs="Calibri"/>
          <w:sz w:val="20"/>
          <w:szCs w:val="20"/>
        </w:rPr>
        <w:t xml:space="preserve">and </w:t>
      </w:r>
      <w:r w:rsidR="006D3393" w:rsidRPr="00A83891">
        <w:rPr>
          <w:rFonts w:cs="Calibri"/>
          <w:sz w:val="20"/>
          <w:szCs w:val="20"/>
        </w:rPr>
        <w:t>multi-factor authentication</w:t>
      </w:r>
      <w:r w:rsidRPr="00A83891">
        <w:rPr>
          <w:rFonts w:cs="Calibri"/>
          <w:sz w:val="20"/>
          <w:szCs w:val="20"/>
        </w:rPr>
        <w:t>.</w:t>
      </w:r>
    </w:p>
    <w:p w14:paraId="2B599B94" w14:textId="6113FE86" w:rsidR="00485913" w:rsidRPr="00A83891" w:rsidRDefault="00485913" w:rsidP="007633DE">
      <w:pPr>
        <w:pStyle w:val="ListParagraph"/>
        <w:numPr>
          <w:ilvl w:val="0"/>
          <w:numId w:val="35"/>
        </w:numPr>
        <w:contextualSpacing w:val="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Significantly reduced risk for multiple datacenters as principal owner of a $10M project that consolidated, upgraded end-of-life hardware, migrated to a hosted datacenter, and implemented a cloud-based disaster recovery solution</w:t>
      </w:r>
      <w:r w:rsidR="006F4A6D" w:rsidRPr="00A83891">
        <w:rPr>
          <w:rFonts w:cs="Calibri"/>
          <w:sz w:val="20"/>
          <w:szCs w:val="20"/>
        </w:rPr>
        <w:t xml:space="preserve">. </w:t>
      </w:r>
      <w:r w:rsidRPr="00A83891">
        <w:rPr>
          <w:rFonts w:cs="Calibri"/>
          <w:sz w:val="20"/>
          <w:szCs w:val="20"/>
        </w:rPr>
        <w:t xml:space="preserve">DR solution was audited, in real-time, passing by meeting business recovery time and recovery point objectives (RTO </w:t>
      </w:r>
      <w:r w:rsidR="00F850FE">
        <w:rPr>
          <w:rFonts w:cs="Calibri"/>
          <w:sz w:val="20"/>
          <w:szCs w:val="20"/>
        </w:rPr>
        <w:t>and</w:t>
      </w:r>
      <w:r w:rsidRPr="00A83891">
        <w:rPr>
          <w:rFonts w:cs="Calibri"/>
          <w:sz w:val="20"/>
          <w:szCs w:val="20"/>
        </w:rPr>
        <w:t xml:space="preserve"> RPO).</w:t>
      </w:r>
    </w:p>
    <w:p w14:paraId="1A6A0F24" w14:textId="52C6AFF8" w:rsidR="006D3393" w:rsidRPr="00A83891" w:rsidRDefault="006D3393" w:rsidP="007633DE">
      <w:pPr>
        <w:pStyle w:val="ListParagraph"/>
        <w:numPr>
          <w:ilvl w:val="0"/>
          <w:numId w:val="35"/>
        </w:numPr>
        <w:contextualSpacing w:val="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Raised client and investor confidence</w:t>
      </w:r>
      <w:r w:rsidR="00B93F89" w:rsidRPr="00A83891">
        <w:rPr>
          <w:rFonts w:cs="Calibri"/>
          <w:sz w:val="20"/>
          <w:szCs w:val="20"/>
        </w:rPr>
        <w:t>,</w:t>
      </w:r>
      <w:r w:rsidRPr="00A83891">
        <w:rPr>
          <w:rFonts w:cs="Calibri"/>
          <w:sz w:val="20"/>
          <w:szCs w:val="20"/>
        </w:rPr>
        <w:t xml:space="preserve"> implementing SOC1 Type 2 program with no significant findings since</w:t>
      </w:r>
      <w:r w:rsidR="00B93F89" w:rsidRPr="00A83891">
        <w:rPr>
          <w:rFonts w:cs="Calibri"/>
          <w:sz w:val="20"/>
          <w:szCs w:val="20"/>
        </w:rPr>
        <w:t xml:space="preserve"> 2021</w:t>
      </w:r>
      <w:r w:rsidRPr="00A83891">
        <w:rPr>
          <w:rFonts w:cs="Calibri"/>
          <w:sz w:val="20"/>
          <w:szCs w:val="20"/>
        </w:rPr>
        <w:t xml:space="preserve"> inception</w:t>
      </w:r>
      <w:r w:rsidR="00B93F89" w:rsidRPr="00A83891">
        <w:rPr>
          <w:rFonts w:cs="Calibri"/>
          <w:sz w:val="20"/>
          <w:szCs w:val="20"/>
        </w:rPr>
        <w:t>.</w:t>
      </w:r>
    </w:p>
    <w:p w14:paraId="5DB44034" w14:textId="4ACD05B3" w:rsidR="006D3393" w:rsidRPr="00A83891" w:rsidRDefault="006D3393" w:rsidP="007633DE">
      <w:pPr>
        <w:pStyle w:val="ListParagraph"/>
        <w:numPr>
          <w:ilvl w:val="0"/>
          <w:numId w:val="35"/>
        </w:numPr>
        <w:contextualSpacing w:val="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 xml:space="preserve">Improved IT delivery performance for Mexico line of business as interim IT </w:t>
      </w:r>
      <w:r w:rsidR="0077409B" w:rsidRPr="00A83891">
        <w:rPr>
          <w:rFonts w:cs="Calibri"/>
          <w:sz w:val="20"/>
          <w:szCs w:val="20"/>
        </w:rPr>
        <w:t>head</w:t>
      </w:r>
      <w:r w:rsidR="00B93F89" w:rsidRPr="00A83891">
        <w:rPr>
          <w:rFonts w:cs="Calibri"/>
          <w:sz w:val="20"/>
          <w:szCs w:val="20"/>
        </w:rPr>
        <w:t>,</w:t>
      </w:r>
      <w:r w:rsidRPr="00A83891">
        <w:rPr>
          <w:rFonts w:cs="Calibri"/>
          <w:sz w:val="20"/>
          <w:szCs w:val="20"/>
        </w:rPr>
        <w:t xml:space="preserve"> implementing enterprise standards</w:t>
      </w:r>
      <w:r w:rsidR="003C2ED8" w:rsidRPr="00A83891">
        <w:rPr>
          <w:rFonts w:cs="Calibri"/>
          <w:sz w:val="20"/>
          <w:szCs w:val="20"/>
        </w:rPr>
        <w:t xml:space="preserve"> and </w:t>
      </w:r>
      <w:r w:rsidR="00D12A9E" w:rsidRPr="00A83891">
        <w:rPr>
          <w:rFonts w:cs="Calibri"/>
          <w:sz w:val="20"/>
          <w:szCs w:val="20"/>
        </w:rPr>
        <w:t>outsourcing and</w:t>
      </w:r>
      <w:r w:rsidRPr="00A83891">
        <w:rPr>
          <w:rFonts w:cs="Calibri"/>
          <w:sz w:val="20"/>
          <w:szCs w:val="20"/>
        </w:rPr>
        <w:t xml:space="preserve"> deploying shared </w:t>
      </w:r>
      <w:r w:rsidR="002D6630" w:rsidRPr="00A83891">
        <w:rPr>
          <w:rFonts w:cs="Calibri"/>
          <w:sz w:val="20"/>
          <w:szCs w:val="20"/>
        </w:rPr>
        <w:t>services.</w:t>
      </w:r>
    </w:p>
    <w:p w14:paraId="1B810C11" w14:textId="638143EE" w:rsidR="006D3393" w:rsidRPr="00A83891" w:rsidRDefault="00B93F89" w:rsidP="007633DE">
      <w:pPr>
        <w:pStyle w:val="ListParagraph"/>
        <w:numPr>
          <w:ilvl w:val="0"/>
          <w:numId w:val="35"/>
        </w:numPr>
        <w:contextualSpacing w:val="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Lowered</w:t>
      </w:r>
      <w:r w:rsidR="006D3393" w:rsidRPr="00A83891">
        <w:rPr>
          <w:rFonts w:cs="Calibri"/>
          <w:sz w:val="20"/>
          <w:szCs w:val="20"/>
        </w:rPr>
        <w:t xml:space="preserve"> risk to enterprise data</w:t>
      </w:r>
      <w:r w:rsidRPr="00A83891">
        <w:rPr>
          <w:rFonts w:cs="Calibri"/>
          <w:sz w:val="20"/>
          <w:szCs w:val="20"/>
        </w:rPr>
        <w:t>,</w:t>
      </w:r>
      <w:r w:rsidR="006D3393" w:rsidRPr="00A83891">
        <w:rPr>
          <w:rFonts w:cs="Calibri"/>
          <w:sz w:val="20"/>
          <w:szCs w:val="20"/>
        </w:rPr>
        <w:t xml:space="preserve"> identifying gap in backups</w:t>
      </w:r>
      <w:r w:rsidR="0098334C" w:rsidRPr="00A83891">
        <w:rPr>
          <w:rFonts w:cs="Calibri"/>
          <w:sz w:val="20"/>
          <w:szCs w:val="20"/>
        </w:rPr>
        <w:t>,</w:t>
      </w:r>
      <w:r w:rsidR="006D3393" w:rsidRPr="00A83891">
        <w:rPr>
          <w:rFonts w:cs="Calibri"/>
          <w:sz w:val="20"/>
          <w:szCs w:val="20"/>
        </w:rPr>
        <w:t xml:space="preserve"> implementing</w:t>
      </w:r>
      <w:r w:rsidR="00AD78CC" w:rsidRPr="00A83891">
        <w:rPr>
          <w:rFonts w:cs="Calibri"/>
          <w:sz w:val="20"/>
          <w:szCs w:val="20"/>
        </w:rPr>
        <w:t xml:space="preserve"> Rubrik</w:t>
      </w:r>
      <w:r w:rsidR="006D3393" w:rsidRPr="00A83891">
        <w:rPr>
          <w:rFonts w:cs="Calibri"/>
          <w:sz w:val="20"/>
          <w:szCs w:val="20"/>
        </w:rPr>
        <w:t xml:space="preserve"> immutable data protection </w:t>
      </w:r>
      <w:r w:rsidR="003C2ED8" w:rsidRPr="00A83891">
        <w:rPr>
          <w:rFonts w:cs="Calibri"/>
          <w:sz w:val="20"/>
          <w:szCs w:val="20"/>
        </w:rPr>
        <w:t xml:space="preserve">SaaS </w:t>
      </w:r>
      <w:r w:rsidR="002D6630" w:rsidRPr="00A83891">
        <w:rPr>
          <w:rFonts w:cs="Calibri"/>
          <w:sz w:val="20"/>
          <w:szCs w:val="20"/>
        </w:rPr>
        <w:t>solution.</w:t>
      </w:r>
    </w:p>
    <w:p w14:paraId="79D9A57C" w14:textId="39862AF2" w:rsidR="00086A9B" w:rsidRPr="00A83891" w:rsidRDefault="00086A9B" w:rsidP="007633DE">
      <w:pPr>
        <w:pStyle w:val="ListParagraph"/>
        <w:numPr>
          <w:ilvl w:val="0"/>
          <w:numId w:val="35"/>
        </w:numPr>
        <w:contextualSpacing w:val="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Drove better margins by reducing costs</w:t>
      </w:r>
      <w:r w:rsidR="00F32430" w:rsidRPr="00A83891">
        <w:rPr>
          <w:rFonts w:cs="Calibri"/>
          <w:sz w:val="20"/>
          <w:szCs w:val="20"/>
        </w:rPr>
        <w:t>,</w:t>
      </w:r>
      <w:r w:rsidR="00E466DF" w:rsidRPr="00A83891">
        <w:rPr>
          <w:rFonts w:cs="Calibri"/>
          <w:sz w:val="20"/>
          <w:szCs w:val="20"/>
        </w:rPr>
        <w:t xml:space="preserve"> as a standard practice, </w:t>
      </w:r>
      <w:r w:rsidR="00B93F89" w:rsidRPr="00A83891">
        <w:rPr>
          <w:rFonts w:cs="Calibri"/>
          <w:sz w:val="20"/>
          <w:szCs w:val="20"/>
        </w:rPr>
        <w:t>lowering</w:t>
      </w:r>
      <w:r w:rsidR="00E466DF" w:rsidRPr="00A83891">
        <w:rPr>
          <w:rFonts w:cs="Calibri"/>
          <w:sz w:val="20"/>
          <w:szCs w:val="20"/>
        </w:rPr>
        <w:t xml:space="preserve"> AWS spend by 10% through optimization.</w:t>
      </w:r>
    </w:p>
    <w:p w14:paraId="40C33FEB" w14:textId="6673C7E1" w:rsidR="00B03661" w:rsidRPr="00A83891" w:rsidRDefault="00B03661" w:rsidP="007633DE">
      <w:pPr>
        <w:pStyle w:val="ListParagraph"/>
        <w:numPr>
          <w:ilvl w:val="0"/>
          <w:numId w:val="35"/>
        </w:numPr>
        <w:contextualSpacing w:val="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De-risked business</w:t>
      </w:r>
      <w:r w:rsidR="0098334C" w:rsidRPr="00A83891">
        <w:rPr>
          <w:rFonts w:cs="Calibri"/>
          <w:sz w:val="20"/>
          <w:szCs w:val="20"/>
        </w:rPr>
        <w:t>,</w:t>
      </w:r>
      <w:r w:rsidRPr="00A83891">
        <w:rPr>
          <w:rFonts w:cs="Calibri"/>
          <w:sz w:val="20"/>
          <w:szCs w:val="20"/>
        </w:rPr>
        <w:t xml:space="preserve"> </w:t>
      </w:r>
      <w:r w:rsidR="005F6EEF" w:rsidRPr="00A83891">
        <w:rPr>
          <w:rFonts w:cs="Calibri"/>
          <w:sz w:val="20"/>
          <w:szCs w:val="20"/>
        </w:rPr>
        <w:t xml:space="preserve">owning </w:t>
      </w:r>
      <w:r w:rsidRPr="00A83891">
        <w:rPr>
          <w:rFonts w:cs="Calibri"/>
          <w:sz w:val="20"/>
          <w:szCs w:val="20"/>
        </w:rPr>
        <w:t xml:space="preserve">IT </w:t>
      </w:r>
      <w:r w:rsidR="0098334C" w:rsidRPr="00A83891">
        <w:rPr>
          <w:rFonts w:cs="Calibri"/>
          <w:sz w:val="20"/>
          <w:szCs w:val="20"/>
        </w:rPr>
        <w:t>r</w:t>
      </w:r>
      <w:r w:rsidRPr="00A83891">
        <w:rPr>
          <w:rFonts w:cs="Calibri"/>
          <w:sz w:val="20"/>
          <w:szCs w:val="20"/>
        </w:rPr>
        <w:t xml:space="preserve">isk </w:t>
      </w:r>
      <w:r w:rsidR="0098334C" w:rsidRPr="00A83891">
        <w:rPr>
          <w:rFonts w:cs="Calibri"/>
          <w:sz w:val="20"/>
          <w:szCs w:val="20"/>
        </w:rPr>
        <w:t>i</w:t>
      </w:r>
      <w:r w:rsidRPr="00A83891">
        <w:rPr>
          <w:rFonts w:cs="Calibri"/>
          <w:sz w:val="20"/>
          <w:szCs w:val="20"/>
        </w:rPr>
        <w:t xml:space="preserve">ndex </w:t>
      </w:r>
      <w:r w:rsidR="0098334C" w:rsidRPr="00A83891">
        <w:rPr>
          <w:rFonts w:cs="Calibri"/>
          <w:sz w:val="20"/>
          <w:szCs w:val="20"/>
        </w:rPr>
        <w:t>b</w:t>
      </w:r>
      <w:r w:rsidRPr="00A83891">
        <w:rPr>
          <w:rFonts w:cs="Calibri"/>
          <w:sz w:val="20"/>
          <w:szCs w:val="20"/>
        </w:rPr>
        <w:t xml:space="preserve">alanced </w:t>
      </w:r>
      <w:r w:rsidR="0098334C" w:rsidRPr="00A83891">
        <w:rPr>
          <w:rFonts w:cs="Calibri"/>
          <w:sz w:val="20"/>
          <w:szCs w:val="20"/>
        </w:rPr>
        <w:t>s</w:t>
      </w:r>
      <w:r w:rsidRPr="00A83891">
        <w:rPr>
          <w:rFonts w:cs="Calibri"/>
          <w:sz w:val="20"/>
          <w:szCs w:val="20"/>
        </w:rPr>
        <w:t>core</w:t>
      </w:r>
      <w:r w:rsidR="0098334C" w:rsidRPr="00A83891">
        <w:rPr>
          <w:rFonts w:cs="Calibri"/>
          <w:sz w:val="20"/>
          <w:szCs w:val="20"/>
        </w:rPr>
        <w:t>c</w:t>
      </w:r>
      <w:r w:rsidRPr="00A83891">
        <w:rPr>
          <w:rFonts w:cs="Calibri"/>
          <w:sz w:val="20"/>
          <w:szCs w:val="20"/>
        </w:rPr>
        <w:t>ard</w:t>
      </w:r>
      <w:r w:rsidR="005F6EEF" w:rsidRPr="00A83891">
        <w:rPr>
          <w:rFonts w:cs="Calibri"/>
          <w:sz w:val="20"/>
          <w:szCs w:val="20"/>
        </w:rPr>
        <w:t xml:space="preserve"> results</w:t>
      </w:r>
      <w:r w:rsidRPr="00A83891">
        <w:rPr>
          <w:rFonts w:cs="Calibri"/>
          <w:sz w:val="20"/>
          <w:szCs w:val="20"/>
        </w:rPr>
        <w:t xml:space="preserve">, </w:t>
      </w:r>
      <w:r w:rsidR="003A7236" w:rsidRPr="00A83891">
        <w:rPr>
          <w:rFonts w:cs="Calibri"/>
          <w:sz w:val="20"/>
          <w:szCs w:val="20"/>
        </w:rPr>
        <w:t>driving IT operations to meet</w:t>
      </w:r>
      <w:r w:rsidR="0098334C" w:rsidRPr="00A83891">
        <w:rPr>
          <w:rFonts w:cs="Calibri"/>
          <w:sz w:val="20"/>
          <w:szCs w:val="20"/>
        </w:rPr>
        <w:t xml:space="preserve"> / exceed</w:t>
      </w:r>
      <w:r w:rsidR="003A7236" w:rsidRPr="00A83891">
        <w:rPr>
          <w:rFonts w:cs="Calibri"/>
          <w:sz w:val="20"/>
          <w:szCs w:val="20"/>
        </w:rPr>
        <w:t xml:space="preserve"> IT </w:t>
      </w:r>
      <w:r w:rsidRPr="00A83891">
        <w:rPr>
          <w:rFonts w:cs="Calibri"/>
          <w:sz w:val="20"/>
          <w:szCs w:val="20"/>
        </w:rPr>
        <w:t xml:space="preserve">risk </w:t>
      </w:r>
      <w:r w:rsidR="003A7236" w:rsidRPr="00A83891">
        <w:rPr>
          <w:rFonts w:cs="Calibri"/>
          <w:sz w:val="20"/>
          <w:szCs w:val="20"/>
        </w:rPr>
        <w:t>metrics.</w:t>
      </w:r>
    </w:p>
    <w:p w14:paraId="337DFD39" w14:textId="2315B080" w:rsidR="006D3393" w:rsidRPr="00A83891" w:rsidRDefault="006D3393" w:rsidP="007633DE">
      <w:pPr>
        <w:pStyle w:val="ListParagraph"/>
        <w:numPr>
          <w:ilvl w:val="0"/>
          <w:numId w:val="35"/>
        </w:numPr>
        <w:contextualSpacing w:val="0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Improved overall the technology experience for clients</w:t>
      </w:r>
      <w:r w:rsidR="00B93F89" w:rsidRPr="00A83891">
        <w:rPr>
          <w:rFonts w:cs="Calibri"/>
          <w:sz w:val="20"/>
          <w:szCs w:val="20"/>
        </w:rPr>
        <w:t>, delivering SLA’s and improvement targets:</w:t>
      </w:r>
    </w:p>
    <w:p w14:paraId="0ADE9FAC" w14:textId="1B3E74EF" w:rsidR="006D3393" w:rsidRPr="00A83891" w:rsidRDefault="00C60786" w:rsidP="00A83891">
      <w:pPr>
        <w:pStyle w:val="ListParagraph"/>
        <w:numPr>
          <w:ilvl w:val="1"/>
          <w:numId w:val="39"/>
        </w:numPr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D</w:t>
      </w:r>
      <w:r w:rsidR="006D3393" w:rsidRPr="00A83891">
        <w:rPr>
          <w:rFonts w:cs="Calibri"/>
          <w:sz w:val="20"/>
          <w:szCs w:val="20"/>
        </w:rPr>
        <w:t>r</w:t>
      </w:r>
      <w:r w:rsidRPr="00A83891">
        <w:rPr>
          <w:rFonts w:cs="Calibri"/>
          <w:sz w:val="20"/>
          <w:szCs w:val="20"/>
        </w:rPr>
        <w:t>ove</w:t>
      </w:r>
      <w:r w:rsidR="006D3393" w:rsidRPr="00A83891">
        <w:rPr>
          <w:rFonts w:cs="Calibri"/>
          <w:sz w:val="20"/>
          <w:szCs w:val="20"/>
        </w:rPr>
        <w:t xml:space="preserve"> down major incidents by 88% via strict root cause analysis and root fix </w:t>
      </w:r>
      <w:r w:rsidR="00BB0DFC" w:rsidRPr="00A83891">
        <w:rPr>
          <w:rFonts w:cs="Calibri"/>
          <w:sz w:val="20"/>
          <w:szCs w:val="20"/>
        </w:rPr>
        <w:t>discipline.</w:t>
      </w:r>
    </w:p>
    <w:p w14:paraId="19B763C0" w14:textId="06EE2D59" w:rsidR="006D3393" w:rsidRPr="00A83891" w:rsidRDefault="00C60786" w:rsidP="00A83891">
      <w:pPr>
        <w:pStyle w:val="ListParagraph"/>
        <w:numPr>
          <w:ilvl w:val="1"/>
          <w:numId w:val="39"/>
        </w:numPr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O</w:t>
      </w:r>
      <w:r w:rsidR="006D3393" w:rsidRPr="00A83891">
        <w:rPr>
          <w:rFonts w:cs="Calibri"/>
          <w:sz w:val="20"/>
          <w:szCs w:val="20"/>
        </w:rPr>
        <w:t>wn</w:t>
      </w:r>
      <w:r w:rsidRPr="00A83891">
        <w:rPr>
          <w:rFonts w:cs="Calibri"/>
          <w:sz w:val="20"/>
          <w:szCs w:val="20"/>
        </w:rPr>
        <w:t>ed</w:t>
      </w:r>
      <w:r w:rsidR="006D3393" w:rsidRPr="00A83891">
        <w:rPr>
          <w:rFonts w:cs="Calibri"/>
          <w:sz w:val="20"/>
          <w:szCs w:val="20"/>
        </w:rPr>
        <w:t xml:space="preserve"> and exec</w:t>
      </w:r>
      <w:r w:rsidRPr="00A83891">
        <w:rPr>
          <w:rFonts w:cs="Calibri"/>
          <w:sz w:val="20"/>
          <w:szCs w:val="20"/>
        </w:rPr>
        <w:t>uted</w:t>
      </w:r>
      <w:r w:rsidR="006D3393" w:rsidRPr="00A83891">
        <w:rPr>
          <w:rFonts w:cs="Calibri"/>
          <w:sz w:val="20"/>
          <w:szCs w:val="20"/>
        </w:rPr>
        <w:t xml:space="preserve"> on $3MM annual CAPEX hardware</w:t>
      </w:r>
      <w:r w:rsidR="00F850FE">
        <w:rPr>
          <w:rFonts w:cs="Calibri"/>
          <w:sz w:val="20"/>
          <w:szCs w:val="20"/>
        </w:rPr>
        <w:t xml:space="preserve"> </w:t>
      </w:r>
      <w:r w:rsidR="006D3393" w:rsidRPr="00A83891">
        <w:rPr>
          <w:rFonts w:cs="Calibri"/>
          <w:sz w:val="20"/>
          <w:szCs w:val="20"/>
        </w:rPr>
        <w:t>/</w:t>
      </w:r>
      <w:r w:rsidR="00F850FE">
        <w:rPr>
          <w:rFonts w:cs="Calibri"/>
          <w:sz w:val="20"/>
          <w:szCs w:val="20"/>
        </w:rPr>
        <w:t xml:space="preserve"> </w:t>
      </w:r>
      <w:r w:rsidR="006D3393" w:rsidRPr="00A83891">
        <w:rPr>
          <w:rFonts w:cs="Calibri"/>
          <w:sz w:val="20"/>
          <w:szCs w:val="20"/>
        </w:rPr>
        <w:t>software</w:t>
      </w:r>
      <w:r w:rsidR="00F850FE">
        <w:rPr>
          <w:rFonts w:cs="Calibri"/>
          <w:sz w:val="20"/>
          <w:szCs w:val="20"/>
        </w:rPr>
        <w:t xml:space="preserve"> </w:t>
      </w:r>
      <w:r w:rsidR="006D3393" w:rsidRPr="00A83891">
        <w:rPr>
          <w:rFonts w:cs="Calibri"/>
          <w:sz w:val="20"/>
          <w:szCs w:val="20"/>
        </w:rPr>
        <w:t>/</w:t>
      </w:r>
      <w:r w:rsidR="00F850FE">
        <w:rPr>
          <w:rFonts w:cs="Calibri"/>
          <w:sz w:val="20"/>
          <w:szCs w:val="20"/>
        </w:rPr>
        <w:t xml:space="preserve"> </w:t>
      </w:r>
      <w:r w:rsidR="006D3393" w:rsidRPr="00A83891">
        <w:rPr>
          <w:rFonts w:cs="Calibri"/>
          <w:sz w:val="20"/>
          <w:szCs w:val="20"/>
        </w:rPr>
        <w:t xml:space="preserve">stability project </w:t>
      </w:r>
      <w:r w:rsidR="00BB0DFC" w:rsidRPr="00A83891">
        <w:rPr>
          <w:rFonts w:cs="Calibri"/>
          <w:sz w:val="20"/>
          <w:szCs w:val="20"/>
        </w:rPr>
        <w:t>portfoli</w:t>
      </w:r>
      <w:r w:rsidR="00540373">
        <w:rPr>
          <w:rFonts w:cs="Calibri"/>
          <w:sz w:val="20"/>
          <w:szCs w:val="20"/>
        </w:rPr>
        <w:t>o</w:t>
      </w:r>
      <w:r w:rsidR="00BB0DFC" w:rsidRPr="00A83891">
        <w:rPr>
          <w:rFonts w:cs="Calibri"/>
          <w:sz w:val="20"/>
          <w:szCs w:val="20"/>
        </w:rPr>
        <w:t>.</w:t>
      </w:r>
    </w:p>
    <w:p w14:paraId="30A917E0" w14:textId="5EA1AE1D" w:rsidR="0036243C" w:rsidRPr="00A83891" w:rsidRDefault="00B93F89" w:rsidP="00836D88">
      <w:pPr>
        <w:tabs>
          <w:tab w:val="right" w:pos="9360"/>
        </w:tabs>
        <w:spacing w:before="60"/>
        <w:rPr>
          <w:rFonts w:cs="Calibri"/>
          <w:sz w:val="20"/>
          <w:szCs w:val="20"/>
        </w:rPr>
      </w:pPr>
      <w:r w:rsidRPr="00A83891">
        <w:rPr>
          <w:rFonts w:cs="Calibri"/>
          <w:b/>
          <w:bCs/>
          <w:sz w:val="20"/>
          <w:szCs w:val="20"/>
        </w:rPr>
        <w:t xml:space="preserve">Vice President – North America IT </w:t>
      </w:r>
      <w:r w:rsidR="00F934E4" w:rsidRPr="00A83891">
        <w:rPr>
          <w:rFonts w:cs="Calibri"/>
          <w:b/>
          <w:bCs/>
          <w:sz w:val="20"/>
          <w:szCs w:val="20"/>
        </w:rPr>
        <w:t>Application</w:t>
      </w:r>
      <w:r w:rsidR="0036243C" w:rsidRPr="00A83891">
        <w:rPr>
          <w:rFonts w:cs="Calibri"/>
          <w:b/>
          <w:bCs/>
          <w:sz w:val="20"/>
          <w:szCs w:val="20"/>
        </w:rPr>
        <w:t>s</w:t>
      </w:r>
      <w:r w:rsidR="00F934E4" w:rsidRPr="00A83891">
        <w:rPr>
          <w:rFonts w:cs="Calibri"/>
          <w:b/>
          <w:bCs/>
          <w:sz w:val="20"/>
          <w:szCs w:val="20"/>
        </w:rPr>
        <w:t xml:space="preserve"> Management</w:t>
      </w:r>
      <w:r w:rsidRPr="00A83891">
        <w:rPr>
          <w:rFonts w:cs="Calibri"/>
          <w:sz w:val="20"/>
          <w:szCs w:val="20"/>
        </w:rPr>
        <w:tab/>
        <w:t>2015 – 2018</w:t>
      </w:r>
    </w:p>
    <w:p w14:paraId="4D058FC9" w14:textId="21769026" w:rsidR="001B5D3E" w:rsidRPr="00A83891" w:rsidRDefault="00FD0C92" w:rsidP="00386A31">
      <w:pPr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Oversaw Business Applications Management for North America for 200+ applications and data, including all web properties, mobile, cloud, mainframe, client</w:t>
      </w:r>
      <w:r w:rsidR="007633DE">
        <w:rPr>
          <w:rFonts w:cs="Calibri"/>
          <w:sz w:val="20"/>
          <w:szCs w:val="20"/>
        </w:rPr>
        <w:t xml:space="preserve"> </w:t>
      </w:r>
      <w:r w:rsidRPr="00A83891">
        <w:rPr>
          <w:rFonts w:cs="Calibri"/>
          <w:sz w:val="20"/>
          <w:szCs w:val="20"/>
        </w:rPr>
        <w:t>/</w:t>
      </w:r>
      <w:r w:rsidR="007633DE">
        <w:rPr>
          <w:rFonts w:cs="Calibri"/>
          <w:sz w:val="20"/>
          <w:szCs w:val="20"/>
        </w:rPr>
        <w:t xml:space="preserve"> </w:t>
      </w:r>
      <w:r w:rsidRPr="00A83891">
        <w:rPr>
          <w:rFonts w:cs="Calibri"/>
          <w:sz w:val="20"/>
          <w:szCs w:val="20"/>
        </w:rPr>
        <w:t>server, contact center, data analytics</w:t>
      </w:r>
      <w:r w:rsidR="00E070F6" w:rsidRPr="00A83891">
        <w:rPr>
          <w:rFonts w:cs="Calibri"/>
          <w:sz w:val="20"/>
          <w:szCs w:val="20"/>
        </w:rPr>
        <w:t xml:space="preserve">, </w:t>
      </w:r>
      <w:r w:rsidRPr="00A83891">
        <w:rPr>
          <w:rFonts w:cs="Calibri"/>
          <w:sz w:val="20"/>
          <w:szCs w:val="20"/>
        </w:rPr>
        <w:t>reporting</w:t>
      </w:r>
      <w:r w:rsidR="00E070F6" w:rsidRPr="00A83891">
        <w:rPr>
          <w:rFonts w:cs="Calibri"/>
          <w:sz w:val="20"/>
          <w:szCs w:val="20"/>
        </w:rPr>
        <w:t xml:space="preserve"> and DevOps</w:t>
      </w:r>
      <w:r w:rsidR="006F4A6D" w:rsidRPr="00A83891">
        <w:rPr>
          <w:rFonts w:cs="Calibri"/>
          <w:sz w:val="20"/>
          <w:szCs w:val="20"/>
        </w:rPr>
        <w:t xml:space="preserve">. </w:t>
      </w:r>
      <w:r w:rsidR="00313159" w:rsidRPr="00A83891">
        <w:rPr>
          <w:rFonts w:cs="Calibri"/>
          <w:sz w:val="20"/>
          <w:szCs w:val="20"/>
        </w:rPr>
        <w:t xml:space="preserve">Drove accountability and results with </w:t>
      </w:r>
      <w:r w:rsidR="0087060F" w:rsidRPr="00A83891">
        <w:rPr>
          <w:rFonts w:cs="Calibri"/>
          <w:sz w:val="20"/>
          <w:szCs w:val="20"/>
        </w:rPr>
        <w:t>strategic technology partners, including IBM, TCS, and Cap Gemini to deliver business services at high quality</w:t>
      </w:r>
      <w:r w:rsidR="006F4A6D" w:rsidRPr="00A83891">
        <w:rPr>
          <w:rFonts w:cs="Calibri"/>
          <w:sz w:val="20"/>
          <w:szCs w:val="20"/>
        </w:rPr>
        <w:t xml:space="preserve">. </w:t>
      </w:r>
      <w:r w:rsidR="0087060F" w:rsidRPr="00A83891">
        <w:rPr>
          <w:rFonts w:cs="Calibri"/>
          <w:sz w:val="20"/>
          <w:szCs w:val="20"/>
        </w:rPr>
        <w:t>Lead application development enhancement projects while ensuring security, stability, and performance of the application portfolio to ensure a superior customer experience</w:t>
      </w:r>
      <w:r w:rsidR="006F4A6D" w:rsidRPr="00A83891">
        <w:rPr>
          <w:rFonts w:cs="Calibri"/>
          <w:sz w:val="20"/>
          <w:szCs w:val="20"/>
        </w:rPr>
        <w:t xml:space="preserve">. </w:t>
      </w:r>
      <w:r w:rsidRPr="00A83891">
        <w:rPr>
          <w:rFonts w:cs="Calibri"/>
          <w:sz w:val="20"/>
          <w:szCs w:val="20"/>
        </w:rPr>
        <w:t>Staff of up to 50+ employees and 200+ outsourced resources</w:t>
      </w:r>
      <w:r w:rsidR="006F4A6D" w:rsidRPr="00A83891">
        <w:rPr>
          <w:rFonts w:cs="Calibri"/>
          <w:sz w:val="20"/>
          <w:szCs w:val="20"/>
        </w:rPr>
        <w:t xml:space="preserve">. </w:t>
      </w:r>
      <w:r w:rsidRPr="00A83891">
        <w:rPr>
          <w:rFonts w:cs="Calibri"/>
          <w:sz w:val="20"/>
          <w:szCs w:val="20"/>
        </w:rPr>
        <w:t>Delivered on an operations budget of $14.3M and systems improvement budget of $10</w:t>
      </w:r>
      <w:r w:rsidR="006F4A6D" w:rsidRPr="00A83891">
        <w:rPr>
          <w:rFonts w:cs="Calibri"/>
          <w:sz w:val="20"/>
          <w:szCs w:val="20"/>
        </w:rPr>
        <w:t xml:space="preserve">M. </w:t>
      </w:r>
      <w:r w:rsidRPr="00A83891">
        <w:rPr>
          <w:rFonts w:cs="Calibri"/>
          <w:sz w:val="20"/>
          <w:szCs w:val="20"/>
        </w:rPr>
        <w:t xml:space="preserve">Reported to </w:t>
      </w:r>
      <w:r w:rsidR="00DF12AD" w:rsidRPr="00A83891">
        <w:rPr>
          <w:rFonts w:cs="Calibri"/>
          <w:sz w:val="20"/>
          <w:szCs w:val="20"/>
        </w:rPr>
        <w:t>Corporate</w:t>
      </w:r>
      <w:r w:rsidRPr="00A83891">
        <w:rPr>
          <w:rFonts w:cs="Calibri"/>
          <w:sz w:val="20"/>
          <w:szCs w:val="20"/>
        </w:rPr>
        <w:t xml:space="preserve"> CTO.</w:t>
      </w:r>
    </w:p>
    <w:p w14:paraId="2C3786A1" w14:textId="601E40CA" w:rsidR="00852867" w:rsidRPr="00F850FE" w:rsidRDefault="00E02AA6" w:rsidP="007633DE">
      <w:pPr>
        <w:pStyle w:val="ListParagraph"/>
        <w:numPr>
          <w:ilvl w:val="0"/>
          <w:numId w:val="40"/>
        </w:numPr>
        <w:contextualSpacing w:val="0"/>
        <w:rPr>
          <w:rFonts w:cs="Calibri"/>
          <w:sz w:val="20"/>
          <w:szCs w:val="20"/>
        </w:rPr>
      </w:pPr>
      <w:r w:rsidRPr="00F850FE">
        <w:rPr>
          <w:rFonts w:cs="Calibri"/>
          <w:sz w:val="20"/>
          <w:szCs w:val="20"/>
        </w:rPr>
        <w:t>With Element’s</w:t>
      </w:r>
      <w:r w:rsidR="00852867" w:rsidRPr="00F850FE">
        <w:rPr>
          <w:rFonts w:cs="Calibri"/>
          <w:sz w:val="20"/>
          <w:szCs w:val="20"/>
        </w:rPr>
        <w:t xml:space="preserve"> $</w:t>
      </w:r>
      <w:r w:rsidR="00B75CED" w:rsidRPr="00F850FE">
        <w:rPr>
          <w:rFonts w:cs="Calibri"/>
          <w:sz w:val="20"/>
          <w:szCs w:val="20"/>
        </w:rPr>
        <w:t>6.9</w:t>
      </w:r>
      <w:r w:rsidR="00852867" w:rsidRPr="00F850FE">
        <w:rPr>
          <w:rFonts w:cs="Calibri"/>
          <w:sz w:val="20"/>
          <w:szCs w:val="20"/>
        </w:rPr>
        <w:t xml:space="preserve">B acquisition of </w:t>
      </w:r>
      <w:r w:rsidR="000A3809" w:rsidRPr="00F850FE">
        <w:rPr>
          <w:rFonts w:cs="Calibri"/>
          <w:sz w:val="20"/>
          <w:szCs w:val="20"/>
        </w:rPr>
        <w:t xml:space="preserve">Capital’s </w:t>
      </w:r>
      <w:r w:rsidR="00852867" w:rsidRPr="00F850FE">
        <w:rPr>
          <w:rFonts w:cs="Calibri"/>
          <w:sz w:val="20"/>
          <w:szCs w:val="20"/>
        </w:rPr>
        <w:t>Fleet Management</w:t>
      </w:r>
      <w:r w:rsidR="00086E04" w:rsidRPr="00F850FE">
        <w:rPr>
          <w:rFonts w:cs="Calibri"/>
          <w:sz w:val="20"/>
          <w:szCs w:val="20"/>
        </w:rPr>
        <w:t xml:space="preserve"> business</w:t>
      </w:r>
      <w:r w:rsidR="003512FE" w:rsidRPr="00F850FE">
        <w:rPr>
          <w:rFonts w:cs="Calibri"/>
          <w:sz w:val="20"/>
          <w:szCs w:val="20"/>
        </w:rPr>
        <w:t xml:space="preserve">, </w:t>
      </w:r>
      <w:r w:rsidR="00852867" w:rsidRPr="00F850FE">
        <w:rPr>
          <w:rFonts w:cs="Calibri"/>
          <w:sz w:val="20"/>
          <w:szCs w:val="20"/>
        </w:rPr>
        <w:t>led merging of GE Fleet and PHH Fleet Application Management teams into a single united team</w:t>
      </w:r>
      <w:r w:rsidR="003512FE" w:rsidRPr="00F850FE">
        <w:rPr>
          <w:rFonts w:cs="Calibri"/>
          <w:sz w:val="20"/>
          <w:szCs w:val="20"/>
        </w:rPr>
        <w:t xml:space="preserve">, </w:t>
      </w:r>
      <w:r w:rsidR="002961D8" w:rsidRPr="00F850FE">
        <w:rPr>
          <w:rFonts w:cs="Calibri"/>
          <w:sz w:val="20"/>
          <w:szCs w:val="20"/>
        </w:rPr>
        <w:t xml:space="preserve">improving </w:t>
      </w:r>
      <w:r w:rsidR="00CC0EFB" w:rsidRPr="00F850FE">
        <w:rPr>
          <w:rFonts w:cs="Calibri"/>
          <w:sz w:val="20"/>
          <w:szCs w:val="20"/>
        </w:rPr>
        <w:t>IT operational outcomes</w:t>
      </w:r>
      <w:r w:rsidR="0098334C" w:rsidRPr="00F850FE">
        <w:rPr>
          <w:rFonts w:cs="Calibri"/>
          <w:sz w:val="20"/>
          <w:szCs w:val="20"/>
        </w:rPr>
        <w:t>,</w:t>
      </w:r>
      <w:r w:rsidR="00CC0EFB" w:rsidRPr="00F850FE">
        <w:rPr>
          <w:rFonts w:cs="Calibri"/>
          <w:sz w:val="20"/>
          <w:szCs w:val="20"/>
        </w:rPr>
        <w:t xml:space="preserve"> </w:t>
      </w:r>
      <w:r w:rsidR="002961D8" w:rsidRPr="00F850FE">
        <w:rPr>
          <w:rFonts w:cs="Calibri"/>
          <w:sz w:val="20"/>
          <w:szCs w:val="20"/>
        </w:rPr>
        <w:t>transforming and maturing processes</w:t>
      </w:r>
      <w:r w:rsidR="00152C76" w:rsidRPr="00F850FE">
        <w:rPr>
          <w:rFonts w:cs="Calibri"/>
          <w:sz w:val="20"/>
          <w:szCs w:val="20"/>
        </w:rPr>
        <w:t>.</w:t>
      </w:r>
    </w:p>
    <w:p w14:paraId="34225B66" w14:textId="360AE747" w:rsidR="002E780A" w:rsidRPr="00F850FE" w:rsidRDefault="00B2236D" w:rsidP="007633DE">
      <w:pPr>
        <w:pStyle w:val="ListParagraph"/>
        <w:numPr>
          <w:ilvl w:val="0"/>
          <w:numId w:val="40"/>
        </w:numPr>
        <w:contextualSpacing w:val="0"/>
        <w:rPr>
          <w:rFonts w:cs="Calibri"/>
          <w:sz w:val="20"/>
          <w:szCs w:val="20"/>
        </w:rPr>
      </w:pPr>
      <w:r w:rsidRPr="00F850FE">
        <w:rPr>
          <w:rFonts w:cs="Calibri"/>
          <w:sz w:val="20"/>
          <w:szCs w:val="20"/>
        </w:rPr>
        <w:t>Reduced costs, increased capacity, and improved application stability by</w:t>
      </w:r>
      <w:r w:rsidR="00C1187B" w:rsidRPr="00F850FE">
        <w:rPr>
          <w:rFonts w:cs="Calibri"/>
          <w:sz w:val="20"/>
          <w:szCs w:val="20"/>
        </w:rPr>
        <w:t xml:space="preserve"> leading the switch of strategic outsource partner</w:t>
      </w:r>
      <w:r w:rsidR="00A36732" w:rsidRPr="00F850FE">
        <w:rPr>
          <w:rFonts w:cs="Calibri"/>
          <w:sz w:val="20"/>
          <w:szCs w:val="20"/>
        </w:rPr>
        <w:t xml:space="preserve"> from</w:t>
      </w:r>
      <w:r w:rsidR="00C1187B" w:rsidRPr="00F850FE">
        <w:rPr>
          <w:rFonts w:cs="Calibri"/>
          <w:sz w:val="20"/>
          <w:szCs w:val="20"/>
        </w:rPr>
        <w:t xml:space="preserve"> </w:t>
      </w:r>
      <w:r w:rsidR="00962F7F" w:rsidRPr="00F850FE">
        <w:rPr>
          <w:rFonts w:cs="Calibri"/>
          <w:sz w:val="20"/>
          <w:szCs w:val="20"/>
        </w:rPr>
        <w:t xml:space="preserve">IBM </w:t>
      </w:r>
      <w:r w:rsidR="00C1187B" w:rsidRPr="00F850FE">
        <w:rPr>
          <w:rFonts w:cs="Calibri"/>
          <w:sz w:val="20"/>
          <w:szCs w:val="20"/>
        </w:rPr>
        <w:t xml:space="preserve">to </w:t>
      </w:r>
      <w:r w:rsidR="00962F7F" w:rsidRPr="00F850FE">
        <w:rPr>
          <w:rFonts w:cs="Calibri"/>
          <w:sz w:val="20"/>
          <w:szCs w:val="20"/>
        </w:rPr>
        <w:t>TCS</w:t>
      </w:r>
      <w:r w:rsidR="00C72C56" w:rsidRPr="00F850FE">
        <w:rPr>
          <w:rFonts w:cs="Calibri"/>
          <w:sz w:val="20"/>
          <w:szCs w:val="20"/>
        </w:rPr>
        <w:t xml:space="preserve"> for offshore development support</w:t>
      </w:r>
      <w:r w:rsidRPr="00F850FE">
        <w:rPr>
          <w:rFonts w:cs="Calibri"/>
          <w:sz w:val="20"/>
          <w:szCs w:val="20"/>
        </w:rPr>
        <w:t>.</w:t>
      </w:r>
    </w:p>
    <w:p w14:paraId="79BC5147" w14:textId="4228A4BC" w:rsidR="00104B0F" w:rsidRPr="00F850FE" w:rsidRDefault="004969B6" w:rsidP="007633DE">
      <w:pPr>
        <w:pStyle w:val="ListParagraph"/>
        <w:numPr>
          <w:ilvl w:val="0"/>
          <w:numId w:val="40"/>
        </w:numPr>
        <w:contextualSpacing w:val="0"/>
        <w:rPr>
          <w:rFonts w:cs="Calibri"/>
          <w:sz w:val="20"/>
          <w:szCs w:val="20"/>
        </w:rPr>
      </w:pPr>
      <w:r w:rsidRPr="00F850FE">
        <w:rPr>
          <w:rFonts w:cs="Calibri"/>
          <w:sz w:val="20"/>
          <w:szCs w:val="20"/>
        </w:rPr>
        <w:t xml:space="preserve">Created processes and drove discipline in </w:t>
      </w:r>
      <w:r w:rsidR="002E780A" w:rsidRPr="00F850FE">
        <w:rPr>
          <w:rFonts w:cs="Calibri"/>
          <w:sz w:val="20"/>
          <w:szCs w:val="20"/>
        </w:rPr>
        <w:t>Major Incident Management</w:t>
      </w:r>
      <w:r w:rsidR="00674938" w:rsidRPr="00F850FE">
        <w:rPr>
          <w:rFonts w:cs="Calibri"/>
          <w:sz w:val="20"/>
          <w:szCs w:val="20"/>
        </w:rPr>
        <w:t xml:space="preserve"> </w:t>
      </w:r>
      <w:r w:rsidR="00B93F89" w:rsidRPr="00F850FE">
        <w:rPr>
          <w:rFonts w:cs="Calibri"/>
          <w:sz w:val="20"/>
          <w:szCs w:val="20"/>
        </w:rPr>
        <w:t xml:space="preserve">and Root Cause Analysis </w:t>
      </w:r>
      <w:r w:rsidR="00674938" w:rsidRPr="00F850FE">
        <w:rPr>
          <w:rFonts w:cs="Calibri"/>
          <w:sz w:val="20"/>
          <w:szCs w:val="20"/>
        </w:rPr>
        <w:t>to address legacy system stability issues</w:t>
      </w:r>
      <w:r w:rsidR="006F4A6D" w:rsidRPr="00F850FE">
        <w:rPr>
          <w:rFonts w:cs="Calibri"/>
          <w:sz w:val="20"/>
          <w:szCs w:val="20"/>
        </w:rPr>
        <w:t xml:space="preserve">. </w:t>
      </w:r>
      <w:r w:rsidR="00DC5515" w:rsidRPr="00F850FE">
        <w:rPr>
          <w:rFonts w:cs="Calibri"/>
          <w:sz w:val="20"/>
          <w:szCs w:val="20"/>
        </w:rPr>
        <w:t>Implemented hundreds of root fixes</w:t>
      </w:r>
      <w:r w:rsidR="006F4A6D" w:rsidRPr="00F850FE">
        <w:rPr>
          <w:rFonts w:cs="Calibri"/>
          <w:sz w:val="20"/>
          <w:szCs w:val="20"/>
        </w:rPr>
        <w:t xml:space="preserve">. </w:t>
      </w:r>
      <w:r w:rsidR="00674938" w:rsidRPr="00F850FE">
        <w:rPr>
          <w:rFonts w:cs="Calibri"/>
          <w:sz w:val="20"/>
          <w:szCs w:val="20"/>
        </w:rPr>
        <w:t>Set stage for substantial improvement over the following 5 years.</w:t>
      </w:r>
    </w:p>
    <w:p w14:paraId="20ECB002" w14:textId="56D2D285" w:rsidR="00415F9C" w:rsidRPr="00F850FE" w:rsidRDefault="003A7054" w:rsidP="007633DE">
      <w:pPr>
        <w:pStyle w:val="ListParagraph"/>
        <w:numPr>
          <w:ilvl w:val="0"/>
          <w:numId w:val="40"/>
        </w:numPr>
        <w:contextualSpacing w:val="0"/>
        <w:rPr>
          <w:rFonts w:cs="Calibri"/>
          <w:sz w:val="20"/>
          <w:szCs w:val="20"/>
        </w:rPr>
      </w:pPr>
      <w:r w:rsidRPr="00F850FE">
        <w:rPr>
          <w:rFonts w:cs="Calibri"/>
          <w:sz w:val="20"/>
          <w:szCs w:val="20"/>
        </w:rPr>
        <w:t xml:space="preserve">Ran the “business of IT” successfully, </w:t>
      </w:r>
      <w:r w:rsidR="00FF222E" w:rsidRPr="00F850FE">
        <w:rPr>
          <w:rFonts w:cs="Calibri"/>
          <w:sz w:val="20"/>
          <w:szCs w:val="20"/>
        </w:rPr>
        <w:t xml:space="preserve">during a potentially disruptive </w:t>
      </w:r>
      <w:r w:rsidRPr="00F850FE">
        <w:rPr>
          <w:rFonts w:cs="Calibri"/>
          <w:sz w:val="20"/>
          <w:szCs w:val="20"/>
        </w:rPr>
        <w:t>organizational integration, enabling achievement of client commitments.</w:t>
      </w:r>
    </w:p>
    <w:p w14:paraId="6E1B2125" w14:textId="33D169B2" w:rsidR="003C216F" w:rsidRPr="00F850FE" w:rsidRDefault="003C216F" w:rsidP="007633DE">
      <w:pPr>
        <w:pStyle w:val="ListParagraph"/>
        <w:numPr>
          <w:ilvl w:val="0"/>
          <w:numId w:val="40"/>
        </w:numPr>
        <w:contextualSpacing w:val="0"/>
        <w:rPr>
          <w:rFonts w:cs="Calibri"/>
          <w:sz w:val="20"/>
          <w:szCs w:val="20"/>
        </w:rPr>
      </w:pPr>
      <w:r w:rsidRPr="00F850FE">
        <w:rPr>
          <w:rFonts w:cs="Calibri"/>
          <w:sz w:val="20"/>
          <w:szCs w:val="20"/>
        </w:rPr>
        <w:t xml:space="preserve">Led successful mainframe database expansion workstream under </w:t>
      </w:r>
      <w:r w:rsidR="000E32F4" w:rsidRPr="00F850FE">
        <w:rPr>
          <w:rFonts w:cs="Calibri"/>
          <w:sz w:val="20"/>
          <w:szCs w:val="20"/>
        </w:rPr>
        <w:t>the GE Fleet system integration project.</w:t>
      </w:r>
    </w:p>
    <w:p w14:paraId="3A27C5DF" w14:textId="03D08EBC" w:rsidR="00A36732" w:rsidRPr="00F850FE" w:rsidRDefault="00A36732" w:rsidP="007633DE">
      <w:pPr>
        <w:pStyle w:val="ListParagraph"/>
        <w:numPr>
          <w:ilvl w:val="0"/>
          <w:numId w:val="40"/>
        </w:numPr>
        <w:contextualSpacing w:val="0"/>
        <w:rPr>
          <w:rFonts w:cs="Calibri"/>
          <w:sz w:val="20"/>
          <w:szCs w:val="20"/>
        </w:rPr>
      </w:pPr>
      <w:r w:rsidRPr="00F850FE">
        <w:rPr>
          <w:rFonts w:cs="Calibri"/>
          <w:sz w:val="20"/>
          <w:szCs w:val="20"/>
        </w:rPr>
        <w:t xml:space="preserve">Led the </w:t>
      </w:r>
      <w:r w:rsidR="004B4886" w:rsidRPr="00F850FE">
        <w:rPr>
          <w:rFonts w:cs="Calibri"/>
          <w:sz w:val="20"/>
          <w:szCs w:val="20"/>
        </w:rPr>
        <w:t xml:space="preserve">24x7 </w:t>
      </w:r>
      <w:r w:rsidRPr="00F850FE">
        <w:rPr>
          <w:rFonts w:cs="Calibri"/>
          <w:sz w:val="20"/>
          <w:szCs w:val="20"/>
        </w:rPr>
        <w:t xml:space="preserve">war room </w:t>
      </w:r>
      <w:r w:rsidR="008C7296" w:rsidRPr="00F850FE">
        <w:rPr>
          <w:rFonts w:cs="Calibri"/>
          <w:sz w:val="20"/>
          <w:szCs w:val="20"/>
        </w:rPr>
        <w:t xml:space="preserve">for the </w:t>
      </w:r>
      <w:r w:rsidRPr="00F850FE">
        <w:rPr>
          <w:rFonts w:cs="Calibri"/>
          <w:sz w:val="20"/>
          <w:szCs w:val="20"/>
        </w:rPr>
        <w:t>recovery of system integration</w:t>
      </w:r>
      <w:r w:rsidR="008C7296" w:rsidRPr="00F850FE">
        <w:rPr>
          <w:rFonts w:cs="Calibri"/>
          <w:sz w:val="20"/>
          <w:szCs w:val="20"/>
        </w:rPr>
        <w:t xml:space="preserve"> issues related to the GE Fleet system cutover.</w:t>
      </w:r>
    </w:p>
    <w:p w14:paraId="41952201" w14:textId="5D9B05F0" w:rsidR="001F7721" w:rsidRPr="00F850FE" w:rsidRDefault="00D30641" w:rsidP="007633DE">
      <w:pPr>
        <w:pStyle w:val="ListParagraph"/>
        <w:numPr>
          <w:ilvl w:val="0"/>
          <w:numId w:val="40"/>
        </w:numPr>
        <w:contextualSpacing w:val="0"/>
        <w:rPr>
          <w:rFonts w:cs="Calibri"/>
          <w:sz w:val="20"/>
          <w:szCs w:val="20"/>
        </w:rPr>
      </w:pPr>
      <w:r w:rsidRPr="00F850FE">
        <w:rPr>
          <w:rFonts w:cs="Calibri"/>
          <w:sz w:val="20"/>
          <w:szCs w:val="20"/>
        </w:rPr>
        <w:t xml:space="preserve">Improved throughput of application enhancements </w:t>
      </w:r>
      <w:r w:rsidR="00284A62" w:rsidRPr="00F850FE">
        <w:rPr>
          <w:rFonts w:cs="Calibri"/>
          <w:sz w:val="20"/>
          <w:szCs w:val="20"/>
        </w:rPr>
        <w:t>30%</w:t>
      </w:r>
      <w:r w:rsidR="0098334C" w:rsidRPr="00F850FE">
        <w:rPr>
          <w:rFonts w:cs="Calibri"/>
          <w:sz w:val="20"/>
          <w:szCs w:val="20"/>
        </w:rPr>
        <w:t>,</w:t>
      </w:r>
      <w:r w:rsidR="00284A62" w:rsidRPr="00F850FE">
        <w:rPr>
          <w:rFonts w:cs="Calibri"/>
          <w:sz w:val="20"/>
          <w:szCs w:val="20"/>
        </w:rPr>
        <w:t xml:space="preserve"> </w:t>
      </w:r>
      <w:r w:rsidRPr="00F850FE">
        <w:rPr>
          <w:rFonts w:cs="Calibri"/>
          <w:sz w:val="20"/>
          <w:szCs w:val="20"/>
        </w:rPr>
        <w:t xml:space="preserve">working with business to reimagine </w:t>
      </w:r>
      <w:r w:rsidR="00930E2D" w:rsidRPr="00F850FE">
        <w:rPr>
          <w:rFonts w:cs="Calibri"/>
          <w:sz w:val="20"/>
          <w:szCs w:val="20"/>
        </w:rPr>
        <w:t>enhancement process, dr</w:t>
      </w:r>
      <w:r w:rsidR="00B8315E" w:rsidRPr="00F850FE">
        <w:rPr>
          <w:rFonts w:cs="Calibri"/>
          <w:sz w:val="20"/>
          <w:szCs w:val="20"/>
        </w:rPr>
        <w:t>i</w:t>
      </w:r>
      <w:r w:rsidR="00930E2D" w:rsidRPr="00F850FE">
        <w:rPr>
          <w:rFonts w:cs="Calibri"/>
          <w:sz w:val="20"/>
          <w:szCs w:val="20"/>
        </w:rPr>
        <w:t xml:space="preserve">ve </w:t>
      </w:r>
      <w:r w:rsidR="005C36AC" w:rsidRPr="00F850FE">
        <w:rPr>
          <w:rFonts w:cs="Calibri"/>
          <w:sz w:val="20"/>
          <w:szCs w:val="20"/>
        </w:rPr>
        <w:t>clarity of roles</w:t>
      </w:r>
      <w:r w:rsidR="00406FF4" w:rsidRPr="00F850FE">
        <w:rPr>
          <w:rFonts w:cs="Calibri"/>
          <w:sz w:val="20"/>
          <w:szCs w:val="20"/>
        </w:rPr>
        <w:t xml:space="preserve"> </w:t>
      </w:r>
      <w:r w:rsidR="0098334C" w:rsidRPr="00F850FE">
        <w:rPr>
          <w:rFonts w:cs="Calibri"/>
          <w:sz w:val="20"/>
          <w:szCs w:val="20"/>
        </w:rPr>
        <w:t>and</w:t>
      </w:r>
      <w:r w:rsidR="00406FF4" w:rsidRPr="00F850FE">
        <w:rPr>
          <w:rFonts w:cs="Calibri"/>
          <w:sz w:val="20"/>
          <w:szCs w:val="20"/>
        </w:rPr>
        <w:t xml:space="preserve"> expectations</w:t>
      </w:r>
      <w:r w:rsidR="005C36AC" w:rsidRPr="00F850FE">
        <w:rPr>
          <w:rFonts w:cs="Calibri"/>
          <w:sz w:val="20"/>
          <w:szCs w:val="20"/>
        </w:rPr>
        <w:t xml:space="preserve">, </w:t>
      </w:r>
      <w:r w:rsidR="00930E2D" w:rsidRPr="00F850FE">
        <w:rPr>
          <w:rFonts w:cs="Calibri"/>
          <w:sz w:val="20"/>
          <w:szCs w:val="20"/>
        </w:rPr>
        <w:t xml:space="preserve">business </w:t>
      </w:r>
      <w:r w:rsidR="005C36AC" w:rsidRPr="00F850FE">
        <w:rPr>
          <w:rFonts w:cs="Calibri"/>
          <w:sz w:val="20"/>
          <w:szCs w:val="20"/>
        </w:rPr>
        <w:t xml:space="preserve">application </w:t>
      </w:r>
      <w:r w:rsidR="00930E2D" w:rsidRPr="00F850FE">
        <w:rPr>
          <w:rFonts w:cs="Calibri"/>
          <w:sz w:val="20"/>
          <w:szCs w:val="20"/>
        </w:rPr>
        <w:t xml:space="preserve">ownership, </w:t>
      </w:r>
      <w:r w:rsidR="005C36AC" w:rsidRPr="00F850FE">
        <w:rPr>
          <w:rFonts w:cs="Calibri"/>
          <w:sz w:val="20"/>
          <w:szCs w:val="20"/>
        </w:rPr>
        <w:t>prioritization process structure</w:t>
      </w:r>
      <w:r w:rsidR="00AD33B0" w:rsidRPr="00F850FE">
        <w:rPr>
          <w:rFonts w:cs="Calibri"/>
          <w:sz w:val="20"/>
          <w:szCs w:val="20"/>
        </w:rPr>
        <w:t xml:space="preserve">, and </w:t>
      </w:r>
      <w:r w:rsidR="008A0E55" w:rsidRPr="00F850FE">
        <w:rPr>
          <w:rFonts w:cs="Calibri"/>
          <w:sz w:val="20"/>
          <w:szCs w:val="20"/>
        </w:rPr>
        <w:t>system (</w:t>
      </w:r>
      <w:r w:rsidR="00AD33B0" w:rsidRPr="00F850FE">
        <w:rPr>
          <w:rFonts w:cs="Calibri"/>
          <w:sz w:val="20"/>
          <w:szCs w:val="20"/>
        </w:rPr>
        <w:t>ServiceNow)</w:t>
      </w:r>
      <w:r w:rsidR="00E01F56" w:rsidRPr="00F850FE">
        <w:rPr>
          <w:rFonts w:cs="Calibri"/>
          <w:sz w:val="20"/>
          <w:szCs w:val="20"/>
        </w:rPr>
        <w:t>.</w:t>
      </w:r>
    </w:p>
    <w:p w14:paraId="3A2462CF" w14:textId="27B2E975" w:rsidR="00B93F89" w:rsidRPr="00A83891" w:rsidRDefault="00B93F89" w:rsidP="00836D88">
      <w:pPr>
        <w:tabs>
          <w:tab w:val="right" w:pos="9360"/>
        </w:tabs>
        <w:spacing w:before="60"/>
        <w:rPr>
          <w:rFonts w:cs="Calibri"/>
          <w:sz w:val="20"/>
          <w:szCs w:val="20"/>
        </w:rPr>
      </w:pPr>
      <w:r w:rsidRPr="00A83891">
        <w:rPr>
          <w:rFonts w:cs="Calibri"/>
          <w:b/>
          <w:bCs/>
          <w:sz w:val="20"/>
          <w:szCs w:val="20"/>
        </w:rPr>
        <w:t>CTO / VP</w:t>
      </w:r>
      <w:r w:rsidRPr="00A83891">
        <w:rPr>
          <w:rFonts w:cs="Calibri"/>
          <w:sz w:val="20"/>
          <w:szCs w:val="20"/>
        </w:rPr>
        <w:tab/>
        <w:t>2014 – 2015</w:t>
      </w:r>
    </w:p>
    <w:p w14:paraId="130B33FE" w14:textId="0540DF26" w:rsidR="00CA26E7" w:rsidRPr="00A83891" w:rsidRDefault="00060EC0" w:rsidP="00386A31">
      <w:pPr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Oversaw</w:t>
      </w:r>
      <w:r w:rsidR="002F394D" w:rsidRPr="00A83891">
        <w:rPr>
          <w:rFonts w:cs="Calibri"/>
          <w:sz w:val="20"/>
          <w:szCs w:val="20"/>
        </w:rPr>
        <w:t xml:space="preserve"> </w:t>
      </w:r>
      <w:r w:rsidR="0035677F" w:rsidRPr="00A83891">
        <w:rPr>
          <w:rFonts w:cs="Calibri"/>
          <w:sz w:val="20"/>
          <w:szCs w:val="20"/>
        </w:rPr>
        <w:t xml:space="preserve">IT </w:t>
      </w:r>
      <w:r w:rsidR="00D35D8C" w:rsidRPr="00A83891">
        <w:rPr>
          <w:rFonts w:cs="Calibri"/>
          <w:sz w:val="20"/>
          <w:szCs w:val="20"/>
        </w:rPr>
        <w:t xml:space="preserve">Security &amp; Compliance, </w:t>
      </w:r>
      <w:r w:rsidR="00060D0A" w:rsidRPr="00A83891">
        <w:rPr>
          <w:rFonts w:cs="Calibri"/>
          <w:sz w:val="20"/>
          <w:szCs w:val="20"/>
        </w:rPr>
        <w:t xml:space="preserve">Enterprise Architecture (including Solutions &amp; Data Architecture), </w:t>
      </w:r>
      <w:r w:rsidR="00040923" w:rsidRPr="00A83891">
        <w:rPr>
          <w:rFonts w:cs="Calibri"/>
          <w:sz w:val="20"/>
          <w:szCs w:val="20"/>
        </w:rPr>
        <w:t xml:space="preserve">Vendor Management &amp; IT </w:t>
      </w:r>
      <w:r w:rsidR="00D25FD6" w:rsidRPr="00A83891">
        <w:rPr>
          <w:rFonts w:cs="Calibri"/>
          <w:sz w:val="20"/>
          <w:szCs w:val="20"/>
        </w:rPr>
        <w:t>Procurement, Infrastructure</w:t>
      </w:r>
      <w:r w:rsidR="0035677F" w:rsidRPr="00A83891">
        <w:rPr>
          <w:rFonts w:cs="Calibri"/>
          <w:sz w:val="20"/>
          <w:szCs w:val="20"/>
        </w:rPr>
        <w:t xml:space="preserve"> and Operations</w:t>
      </w:r>
      <w:r w:rsidR="00836D88">
        <w:rPr>
          <w:rFonts w:cs="Calibri"/>
          <w:sz w:val="20"/>
          <w:szCs w:val="20"/>
        </w:rPr>
        <w:t xml:space="preserve"> – </w:t>
      </w:r>
      <w:r w:rsidR="00D35D8C" w:rsidRPr="00A83891">
        <w:rPr>
          <w:rFonts w:cs="Calibri"/>
          <w:sz w:val="20"/>
          <w:szCs w:val="20"/>
        </w:rPr>
        <w:t>including datacenters, cloud services, operational governance, network</w:t>
      </w:r>
      <w:r w:rsidR="00040923" w:rsidRPr="00A83891">
        <w:rPr>
          <w:rFonts w:cs="Calibri"/>
          <w:sz w:val="20"/>
          <w:szCs w:val="20"/>
        </w:rPr>
        <w:t>, telecom</w:t>
      </w:r>
      <w:r w:rsidR="00D35D8C" w:rsidRPr="00A83891">
        <w:rPr>
          <w:rFonts w:cs="Calibri"/>
          <w:sz w:val="20"/>
          <w:szCs w:val="20"/>
        </w:rPr>
        <w:t>, contact center technology, and end user computing</w:t>
      </w:r>
      <w:r w:rsidR="006F4A6D" w:rsidRPr="00A83891">
        <w:rPr>
          <w:rFonts w:cs="Calibri"/>
          <w:sz w:val="20"/>
          <w:szCs w:val="20"/>
        </w:rPr>
        <w:t xml:space="preserve">. </w:t>
      </w:r>
      <w:r w:rsidR="00CD1ACF" w:rsidRPr="00A83891">
        <w:rPr>
          <w:rFonts w:cs="Calibri"/>
          <w:sz w:val="20"/>
          <w:szCs w:val="20"/>
        </w:rPr>
        <w:t xml:space="preserve">Oversaw </w:t>
      </w:r>
      <w:r w:rsidR="00F868BC" w:rsidRPr="00A83891">
        <w:rPr>
          <w:rFonts w:cs="Calibri"/>
          <w:sz w:val="20"/>
          <w:szCs w:val="20"/>
        </w:rPr>
        <w:t>IBM outsourcing partner.</w:t>
      </w:r>
      <w:r w:rsidR="00CA26E7" w:rsidRPr="00A83891">
        <w:rPr>
          <w:rFonts w:cs="Calibri"/>
          <w:sz w:val="20"/>
          <w:szCs w:val="20"/>
        </w:rPr>
        <w:t xml:space="preserve"> Managed SG&amp;A, hardware, software, and services expense budget and infrastructure capital budget</w:t>
      </w:r>
      <w:r w:rsidR="006F4A6D" w:rsidRPr="00A83891">
        <w:rPr>
          <w:rFonts w:cs="Calibri"/>
          <w:sz w:val="20"/>
          <w:szCs w:val="20"/>
        </w:rPr>
        <w:t xml:space="preserve">. </w:t>
      </w:r>
      <w:r w:rsidR="00892758" w:rsidRPr="00A83891">
        <w:rPr>
          <w:rFonts w:cs="Calibri"/>
          <w:sz w:val="20"/>
          <w:szCs w:val="20"/>
        </w:rPr>
        <w:t xml:space="preserve">Led 30+ employees </w:t>
      </w:r>
      <w:r w:rsidR="0098334C" w:rsidRPr="00A83891">
        <w:rPr>
          <w:rFonts w:cs="Calibri"/>
          <w:sz w:val="20"/>
          <w:szCs w:val="20"/>
        </w:rPr>
        <w:t>/</w:t>
      </w:r>
      <w:r w:rsidR="00892758" w:rsidRPr="00A83891">
        <w:rPr>
          <w:rFonts w:cs="Calibri"/>
          <w:sz w:val="20"/>
          <w:szCs w:val="20"/>
        </w:rPr>
        <w:t xml:space="preserve"> contractors</w:t>
      </w:r>
      <w:r w:rsidR="006F4A6D" w:rsidRPr="00A83891">
        <w:rPr>
          <w:rFonts w:cs="Calibri"/>
          <w:sz w:val="20"/>
          <w:szCs w:val="20"/>
        </w:rPr>
        <w:t xml:space="preserve">. </w:t>
      </w:r>
      <w:r w:rsidR="00CA26E7" w:rsidRPr="00A83891">
        <w:rPr>
          <w:rFonts w:cs="Calibri"/>
          <w:sz w:val="20"/>
          <w:szCs w:val="20"/>
        </w:rPr>
        <w:t>Reported to Corporate CIO.</w:t>
      </w:r>
    </w:p>
    <w:p w14:paraId="0275B727" w14:textId="24BD62AA" w:rsidR="0098334C" w:rsidRPr="007633DE" w:rsidRDefault="001130E6" w:rsidP="007633DE">
      <w:pPr>
        <w:pStyle w:val="ListParagraph"/>
        <w:numPr>
          <w:ilvl w:val="0"/>
          <w:numId w:val="41"/>
        </w:numPr>
        <w:rPr>
          <w:rFonts w:cs="Calibri"/>
          <w:sz w:val="20"/>
          <w:szCs w:val="20"/>
        </w:rPr>
      </w:pPr>
      <w:r w:rsidRPr="007633DE">
        <w:rPr>
          <w:rFonts w:cs="Calibri"/>
          <w:sz w:val="20"/>
          <w:szCs w:val="20"/>
        </w:rPr>
        <w:t xml:space="preserve">With Element’s $1.4B acquisition of PHH’s Fleet Management, </w:t>
      </w:r>
      <w:r w:rsidR="0098334C" w:rsidRPr="007633DE">
        <w:rPr>
          <w:rFonts w:cs="Calibri"/>
          <w:sz w:val="20"/>
          <w:szCs w:val="20"/>
        </w:rPr>
        <w:t>led</w:t>
      </w:r>
      <w:r w:rsidR="007734EB" w:rsidRPr="007633DE">
        <w:rPr>
          <w:rFonts w:cs="Calibri"/>
          <w:sz w:val="20"/>
          <w:szCs w:val="20"/>
        </w:rPr>
        <w:t>,</w:t>
      </w:r>
      <w:r w:rsidRPr="007633DE">
        <w:rPr>
          <w:rFonts w:cs="Calibri"/>
          <w:sz w:val="20"/>
          <w:szCs w:val="20"/>
        </w:rPr>
        <w:t xml:space="preserve"> </w:t>
      </w:r>
      <w:r w:rsidR="007734EB" w:rsidRPr="007633DE">
        <w:rPr>
          <w:rFonts w:cs="Calibri"/>
          <w:sz w:val="20"/>
          <w:szCs w:val="20"/>
        </w:rPr>
        <w:t>design</w:t>
      </w:r>
      <w:r w:rsidR="0098334C" w:rsidRPr="007633DE">
        <w:rPr>
          <w:rFonts w:cs="Calibri"/>
          <w:sz w:val="20"/>
          <w:szCs w:val="20"/>
        </w:rPr>
        <w:t>ed</w:t>
      </w:r>
      <w:r w:rsidR="007734EB" w:rsidRPr="007633DE">
        <w:rPr>
          <w:rFonts w:cs="Calibri"/>
          <w:sz w:val="20"/>
          <w:szCs w:val="20"/>
        </w:rPr>
        <w:t xml:space="preserve">, </w:t>
      </w:r>
      <w:r w:rsidRPr="007633DE">
        <w:rPr>
          <w:rFonts w:cs="Calibri"/>
          <w:sz w:val="20"/>
          <w:szCs w:val="20"/>
        </w:rPr>
        <w:t>and deliver</w:t>
      </w:r>
      <w:r w:rsidR="0098334C" w:rsidRPr="007633DE">
        <w:rPr>
          <w:rFonts w:cs="Calibri"/>
          <w:sz w:val="20"/>
          <w:szCs w:val="20"/>
        </w:rPr>
        <w:t>ed</w:t>
      </w:r>
      <w:r w:rsidR="007734EB" w:rsidRPr="007633DE">
        <w:rPr>
          <w:rFonts w:cs="Calibri"/>
          <w:sz w:val="20"/>
          <w:szCs w:val="20"/>
        </w:rPr>
        <w:t xml:space="preserve"> </w:t>
      </w:r>
      <w:r w:rsidR="00EB33F8" w:rsidRPr="007633DE">
        <w:rPr>
          <w:rFonts w:cs="Calibri"/>
          <w:sz w:val="20"/>
          <w:szCs w:val="20"/>
        </w:rPr>
        <w:t xml:space="preserve">$10M project for </w:t>
      </w:r>
      <w:r w:rsidRPr="007633DE">
        <w:rPr>
          <w:rFonts w:cs="Calibri"/>
          <w:sz w:val="20"/>
          <w:szCs w:val="20"/>
        </w:rPr>
        <w:t xml:space="preserve">technical separation of the PHH Fleet technology </w:t>
      </w:r>
      <w:r w:rsidR="003B514F" w:rsidRPr="007633DE">
        <w:rPr>
          <w:rFonts w:cs="Calibri"/>
          <w:sz w:val="20"/>
          <w:szCs w:val="20"/>
        </w:rPr>
        <w:t>environment from the PHH Mortgage business</w:t>
      </w:r>
      <w:r w:rsidR="006F4A6D" w:rsidRPr="007633DE">
        <w:rPr>
          <w:rFonts w:cs="Calibri"/>
          <w:sz w:val="20"/>
          <w:szCs w:val="20"/>
        </w:rPr>
        <w:t xml:space="preserve">. </w:t>
      </w:r>
      <w:r w:rsidR="00562A91" w:rsidRPr="007633DE">
        <w:rPr>
          <w:rFonts w:cs="Calibri"/>
          <w:sz w:val="20"/>
          <w:szCs w:val="20"/>
        </w:rPr>
        <w:t xml:space="preserve">Completed project </w:t>
      </w:r>
      <w:r w:rsidR="0098334C" w:rsidRPr="007633DE">
        <w:rPr>
          <w:rFonts w:cs="Calibri"/>
          <w:sz w:val="20"/>
          <w:szCs w:val="20"/>
        </w:rPr>
        <w:t xml:space="preserve">in </w:t>
      </w:r>
      <w:r w:rsidR="00D16C08" w:rsidRPr="007633DE">
        <w:rPr>
          <w:rFonts w:cs="Calibri"/>
          <w:sz w:val="20"/>
          <w:szCs w:val="20"/>
        </w:rPr>
        <w:t>1-</w:t>
      </w:r>
      <w:r w:rsidR="008A0E55" w:rsidRPr="007633DE">
        <w:rPr>
          <w:rFonts w:cs="Calibri"/>
          <w:sz w:val="20"/>
          <w:szCs w:val="20"/>
        </w:rPr>
        <w:t>year enabling</w:t>
      </w:r>
      <w:r w:rsidR="007734EB" w:rsidRPr="007633DE">
        <w:rPr>
          <w:rFonts w:cs="Calibri"/>
          <w:sz w:val="20"/>
          <w:szCs w:val="20"/>
        </w:rPr>
        <w:t xml:space="preserve"> </w:t>
      </w:r>
      <w:r w:rsidR="00220AAE" w:rsidRPr="007633DE">
        <w:rPr>
          <w:rFonts w:cs="Calibri"/>
          <w:sz w:val="20"/>
          <w:szCs w:val="20"/>
        </w:rPr>
        <w:t>terminat</w:t>
      </w:r>
      <w:r w:rsidR="007734EB" w:rsidRPr="007633DE">
        <w:rPr>
          <w:rFonts w:cs="Calibri"/>
          <w:sz w:val="20"/>
          <w:szCs w:val="20"/>
        </w:rPr>
        <w:t>ion of</w:t>
      </w:r>
      <w:r w:rsidR="00220AAE" w:rsidRPr="007633DE">
        <w:rPr>
          <w:rFonts w:cs="Calibri"/>
          <w:sz w:val="20"/>
          <w:szCs w:val="20"/>
        </w:rPr>
        <w:t xml:space="preserve"> transition services agreement, avoiding major fees, </w:t>
      </w:r>
      <w:r w:rsidR="00857809" w:rsidRPr="007633DE">
        <w:rPr>
          <w:rFonts w:cs="Calibri"/>
          <w:sz w:val="20"/>
          <w:szCs w:val="20"/>
        </w:rPr>
        <w:t>and</w:t>
      </w:r>
      <w:r w:rsidR="00220AAE" w:rsidRPr="007633DE">
        <w:rPr>
          <w:rFonts w:cs="Calibri"/>
          <w:sz w:val="20"/>
          <w:szCs w:val="20"/>
        </w:rPr>
        <w:t xml:space="preserve"> </w:t>
      </w:r>
      <w:r w:rsidR="007734EB" w:rsidRPr="007633DE">
        <w:rPr>
          <w:rFonts w:cs="Calibri"/>
          <w:sz w:val="20"/>
          <w:szCs w:val="20"/>
        </w:rPr>
        <w:t>enabling</w:t>
      </w:r>
      <w:r w:rsidR="00054793" w:rsidRPr="007633DE">
        <w:rPr>
          <w:rFonts w:cs="Calibri"/>
          <w:sz w:val="20"/>
          <w:szCs w:val="20"/>
        </w:rPr>
        <w:t xml:space="preserve"> Element to move forward with the GE Fleet acquisition of 2015</w:t>
      </w:r>
      <w:r w:rsidR="006F4A6D" w:rsidRPr="007633DE">
        <w:rPr>
          <w:rFonts w:cs="Calibri"/>
          <w:sz w:val="20"/>
          <w:szCs w:val="20"/>
        </w:rPr>
        <w:t>.</w:t>
      </w:r>
    </w:p>
    <w:p w14:paraId="3BEA9833" w14:textId="2D346B59" w:rsidR="001130E6" w:rsidRPr="007633DE" w:rsidRDefault="0098334C" w:rsidP="007633DE">
      <w:pPr>
        <w:pStyle w:val="ListParagraph"/>
        <w:numPr>
          <w:ilvl w:val="0"/>
          <w:numId w:val="41"/>
        </w:numPr>
        <w:rPr>
          <w:rFonts w:cs="Calibri"/>
          <w:sz w:val="20"/>
          <w:szCs w:val="20"/>
        </w:rPr>
      </w:pPr>
      <w:r w:rsidRPr="007633DE">
        <w:rPr>
          <w:rFonts w:cs="Calibri"/>
          <w:sz w:val="20"/>
          <w:szCs w:val="20"/>
        </w:rPr>
        <w:t>Led</w:t>
      </w:r>
      <w:r w:rsidR="00FD711E" w:rsidRPr="007633DE">
        <w:rPr>
          <w:rFonts w:cs="Calibri"/>
          <w:sz w:val="20"/>
          <w:szCs w:val="20"/>
        </w:rPr>
        <w:t xml:space="preserve"> project </w:t>
      </w:r>
      <w:r w:rsidRPr="007633DE">
        <w:rPr>
          <w:rFonts w:cs="Calibri"/>
          <w:sz w:val="20"/>
          <w:szCs w:val="20"/>
        </w:rPr>
        <w:t>with</w:t>
      </w:r>
      <w:r w:rsidR="00FD711E" w:rsidRPr="007633DE">
        <w:rPr>
          <w:rFonts w:cs="Calibri"/>
          <w:sz w:val="20"/>
          <w:szCs w:val="20"/>
        </w:rPr>
        <w:t xml:space="preserve"> 15 distinct technology separation workstreams</w:t>
      </w:r>
      <w:r w:rsidRPr="007633DE">
        <w:rPr>
          <w:rFonts w:cs="Calibri"/>
          <w:sz w:val="20"/>
          <w:szCs w:val="20"/>
        </w:rPr>
        <w:t>,</w:t>
      </w:r>
      <w:r w:rsidR="00FD711E" w:rsidRPr="007633DE">
        <w:rPr>
          <w:rFonts w:cs="Calibri"/>
          <w:sz w:val="20"/>
          <w:szCs w:val="20"/>
        </w:rPr>
        <w:t xml:space="preserve"> including</w:t>
      </w:r>
      <w:r w:rsidR="00A86B55" w:rsidRPr="007633DE">
        <w:rPr>
          <w:rFonts w:cs="Calibri"/>
          <w:sz w:val="20"/>
          <w:szCs w:val="20"/>
        </w:rPr>
        <w:t xml:space="preserve"> </w:t>
      </w:r>
      <w:r w:rsidR="00FD711E" w:rsidRPr="007633DE">
        <w:rPr>
          <w:rFonts w:cs="Calibri"/>
          <w:sz w:val="20"/>
          <w:szCs w:val="20"/>
        </w:rPr>
        <w:t xml:space="preserve">physical </w:t>
      </w:r>
      <w:r w:rsidR="00A86B55" w:rsidRPr="007633DE">
        <w:rPr>
          <w:rFonts w:cs="Calibri"/>
          <w:sz w:val="20"/>
          <w:szCs w:val="20"/>
        </w:rPr>
        <w:t>datacenter</w:t>
      </w:r>
      <w:r w:rsidR="00460C52" w:rsidRPr="007633DE">
        <w:rPr>
          <w:rFonts w:cs="Calibri"/>
          <w:sz w:val="20"/>
          <w:szCs w:val="20"/>
        </w:rPr>
        <w:t>, server, storage, and network</w:t>
      </w:r>
      <w:r w:rsidR="00A86B55" w:rsidRPr="007633DE">
        <w:rPr>
          <w:rFonts w:cs="Calibri"/>
          <w:sz w:val="20"/>
          <w:szCs w:val="20"/>
        </w:rPr>
        <w:t xml:space="preserve"> separation, e-mail</w:t>
      </w:r>
      <w:r w:rsidR="00460C52" w:rsidRPr="007633DE">
        <w:rPr>
          <w:rFonts w:cs="Calibri"/>
          <w:sz w:val="20"/>
          <w:szCs w:val="20"/>
        </w:rPr>
        <w:t xml:space="preserve">, </w:t>
      </w:r>
      <w:r w:rsidR="00061F97" w:rsidRPr="007633DE">
        <w:rPr>
          <w:rFonts w:cs="Calibri"/>
          <w:sz w:val="20"/>
          <w:szCs w:val="20"/>
        </w:rPr>
        <w:t xml:space="preserve">file sharing, remote access, software development, ServiceNow, </w:t>
      </w:r>
      <w:r w:rsidR="0067646B" w:rsidRPr="007633DE">
        <w:rPr>
          <w:rFonts w:cs="Calibri"/>
          <w:sz w:val="20"/>
          <w:szCs w:val="20"/>
        </w:rPr>
        <w:t xml:space="preserve">software and hardware </w:t>
      </w:r>
      <w:r w:rsidR="00A86B55" w:rsidRPr="007633DE">
        <w:rPr>
          <w:rFonts w:cs="Calibri"/>
          <w:sz w:val="20"/>
          <w:szCs w:val="20"/>
        </w:rPr>
        <w:t>licensing</w:t>
      </w:r>
      <w:r w:rsidRPr="007633DE">
        <w:rPr>
          <w:rFonts w:cs="Calibri"/>
          <w:sz w:val="20"/>
          <w:szCs w:val="20"/>
        </w:rPr>
        <w:t>.</w:t>
      </w:r>
    </w:p>
    <w:p w14:paraId="3A2EFA0F" w14:textId="7832CB47" w:rsidR="00B60022" w:rsidRPr="007633DE" w:rsidRDefault="002E2566" w:rsidP="007633DE">
      <w:pPr>
        <w:pStyle w:val="ListParagraph"/>
        <w:numPr>
          <w:ilvl w:val="0"/>
          <w:numId w:val="41"/>
        </w:numPr>
        <w:rPr>
          <w:rFonts w:cs="Calibri"/>
          <w:sz w:val="20"/>
          <w:szCs w:val="20"/>
        </w:rPr>
      </w:pPr>
      <w:r w:rsidRPr="007633DE">
        <w:rPr>
          <w:rFonts w:cs="Calibri"/>
          <w:sz w:val="20"/>
          <w:szCs w:val="20"/>
        </w:rPr>
        <w:t>Drove f</w:t>
      </w:r>
      <w:r w:rsidR="00353D74" w:rsidRPr="007633DE">
        <w:rPr>
          <w:rFonts w:cs="Calibri"/>
          <w:sz w:val="20"/>
          <w:szCs w:val="20"/>
        </w:rPr>
        <w:t>uture state org design</w:t>
      </w:r>
      <w:r w:rsidR="00AA1BE3" w:rsidRPr="007633DE">
        <w:rPr>
          <w:rFonts w:cs="Calibri"/>
          <w:sz w:val="20"/>
          <w:szCs w:val="20"/>
        </w:rPr>
        <w:t xml:space="preserve">, future state technology </w:t>
      </w:r>
      <w:r w:rsidR="00BB0DFC" w:rsidRPr="007633DE">
        <w:rPr>
          <w:rFonts w:cs="Calibri"/>
          <w:sz w:val="20"/>
          <w:szCs w:val="20"/>
        </w:rPr>
        <w:t>roadmap.</w:t>
      </w:r>
    </w:p>
    <w:p w14:paraId="395E16DE" w14:textId="21C29349" w:rsidR="0045230F" w:rsidRPr="007633DE" w:rsidRDefault="00D54EDF" w:rsidP="007633DE">
      <w:pPr>
        <w:pStyle w:val="ListParagraph"/>
        <w:numPr>
          <w:ilvl w:val="0"/>
          <w:numId w:val="41"/>
        </w:numPr>
        <w:rPr>
          <w:rFonts w:cs="Calibri"/>
          <w:sz w:val="20"/>
          <w:szCs w:val="20"/>
        </w:rPr>
      </w:pPr>
      <w:r w:rsidRPr="007633DE">
        <w:rPr>
          <w:rFonts w:cs="Calibri"/>
          <w:sz w:val="20"/>
          <w:szCs w:val="20"/>
        </w:rPr>
        <w:t>Drove savings</w:t>
      </w:r>
      <w:r w:rsidR="002E2566" w:rsidRPr="007633DE">
        <w:rPr>
          <w:rFonts w:cs="Calibri"/>
          <w:sz w:val="20"/>
          <w:szCs w:val="20"/>
        </w:rPr>
        <w:t xml:space="preserve"> through software</w:t>
      </w:r>
      <w:r w:rsidR="00550F9E" w:rsidRPr="007633DE">
        <w:rPr>
          <w:rFonts w:cs="Calibri"/>
          <w:sz w:val="20"/>
          <w:szCs w:val="20"/>
        </w:rPr>
        <w:t xml:space="preserve"> consolidation </w:t>
      </w:r>
      <w:r w:rsidR="0098334C" w:rsidRPr="007633DE">
        <w:rPr>
          <w:rFonts w:cs="Calibri"/>
          <w:sz w:val="20"/>
          <w:szCs w:val="20"/>
        </w:rPr>
        <w:t>and</w:t>
      </w:r>
      <w:r w:rsidR="00550F9E" w:rsidRPr="007633DE">
        <w:rPr>
          <w:rFonts w:cs="Calibri"/>
          <w:sz w:val="20"/>
          <w:szCs w:val="20"/>
        </w:rPr>
        <w:t xml:space="preserve"> elimination</w:t>
      </w:r>
      <w:r w:rsidR="006F4A6D" w:rsidRPr="007633DE">
        <w:rPr>
          <w:rFonts w:cs="Calibri"/>
          <w:sz w:val="20"/>
          <w:szCs w:val="20"/>
        </w:rPr>
        <w:t xml:space="preserve">. </w:t>
      </w:r>
      <w:r w:rsidR="00550F9E" w:rsidRPr="007633DE">
        <w:rPr>
          <w:rFonts w:cs="Calibri"/>
          <w:sz w:val="20"/>
          <w:szCs w:val="20"/>
        </w:rPr>
        <w:t>Introduced s</w:t>
      </w:r>
      <w:r w:rsidR="0045230F" w:rsidRPr="007633DE">
        <w:rPr>
          <w:rFonts w:cs="Calibri"/>
          <w:sz w:val="20"/>
          <w:szCs w:val="20"/>
        </w:rPr>
        <w:t>elf</w:t>
      </w:r>
      <w:r w:rsidR="00550F9E" w:rsidRPr="007633DE">
        <w:rPr>
          <w:rFonts w:cs="Calibri"/>
          <w:sz w:val="20"/>
          <w:szCs w:val="20"/>
        </w:rPr>
        <w:t>-</w:t>
      </w:r>
      <w:r w:rsidR="0045230F" w:rsidRPr="007633DE">
        <w:rPr>
          <w:rFonts w:cs="Calibri"/>
          <w:sz w:val="20"/>
          <w:szCs w:val="20"/>
        </w:rPr>
        <w:t>service password</w:t>
      </w:r>
      <w:r w:rsidR="00550F9E" w:rsidRPr="007633DE">
        <w:rPr>
          <w:rFonts w:cs="Calibri"/>
          <w:sz w:val="20"/>
          <w:szCs w:val="20"/>
        </w:rPr>
        <w:t xml:space="preserve"> reset capability.</w:t>
      </w:r>
    </w:p>
    <w:p w14:paraId="3A1EF765" w14:textId="635505CC" w:rsidR="00836D88" w:rsidRDefault="00550F9E" w:rsidP="007633DE">
      <w:pPr>
        <w:pStyle w:val="ListParagraph"/>
        <w:numPr>
          <w:ilvl w:val="0"/>
          <w:numId w:val="41"/>
        </w:numPr>
        <w:rPr>
          <w:rFonts w:cs="Calibri"/>
          <w:sz w:val="20"/>
          <w:szCs w:val="20"/>
        </w:rPr>
      </w:pPr>
      <w:r w:rsidRPr="007633DE">
        <w:rPr>
          <w:rFonts w:cs="Calibri"/>
          <w:sz w:val="20"/>
          <w:szCs w:val="20"/>
        </w:rPr>
        <w:t>Reduced organizational risk</w:t>
      </w:r>
      <w:r w:rsidR="0098334C" w:rsidRPr="007633DE">
        <w:rPr>
          <w:rFonts w:cs="Calibri"/>
          <w:sz w:val="20"/>
          <w:szCs w:val="20"/>
        </w:rPr>
        <w:t>,</w:t>
      </w:r>
      <w:r w:rsidRPr="007633DE">
        <w:rPr>
          <w:rFonts w:cs="Calibri"/>
          <w:sz w:val="20"/>
          <w:szCs w:val="20"/>
        </w:rPr>
        <w:t xml:space="preserve"> leading </w:t>
      </w:r>
      <w:r w:rsidR="00B93F89" w:rsidRPr="007633DE">
        <w:rPr>
          <w:rFonts w:cs="Calibri"/>
          <w:sz w:val="20"/>
          <w:szCs w:val="20"/>
        </w:rPr>
        <w:t>IT control environment, audit compliance, IT asset management, and IT procurement.</w:t>
      </w:r>
    </w:p>
    <w:p w14:paraId="4FCC50E1" w14:textId="77777777" w:rsidR="00836D88" w:rsidRDefault="00836D88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12485EC8" w14:textId="787ACB28" w:rsidR="00836D88" w:rsidRPr="00A83891" w:rsidRDefault="00836D88" w:rsidP="00836D88">
      <w:pPr>
        <w:pBdr>
          <w:bottom w:val="single" w:sz="12" w:space="1" w:color="A6A6A6"/>
        </w:pBdr>
        <w:tabs>
          <w:tab w:val="center" w:pos="5400"/>
          <w:tab w:val="right" w:pos="10800"/>
        </w:tabs>
        <w:jc w:val="left"/>
        <w:rPr>
          <w:rFonts w:eastAsia="Times New Roman" w:cs="Calibri"/>
          <w:szCs w:val="21"/>
        </w:rPr>
      </w:pPr>
      <w:r>
        <w:rPr>
          <w:rFonts w:eastAsia="Times New Roman" w:cs="Calibri"/>
          <w:b/>
          <w:smallCaps/>
          <w:color w:val="1F497D"/>
          <w:sz w:val="34"/>
          <w:szCs w:val="34"/>
        </w:rPr>
        <w:lastRenderedPageBreak/>
        <w:t>Robert G. McFeaters</w:t>
      </w:r>
      <w:r w:rsidRPr="00A83891">
        <w:rPr>
          <w:rFonts w:eastAsia="Times New Roman" w:cs="Calibri"/>
          <w:b/>
          <w:smallCaps/>
          <w:color w:val="1F497D"/>
          <w:szCs w:val="21"/>
        </w:rPr>
        <w:tab/>
      </w:r>
      <w:hyperlink r:id="rId10" w:history="1">
        <w:r w:rsidRPr="00F723D2">
          <w:rPr>
            <w:rStyle w:val="Hyperlink"/>
            <w:rFonts w:eastAsia="Times New Roman" w:cs="Calibri"/>
            <w:color w:val="auto"/>
            <w:szCs w:val="21"/>
            <w:u w:val="none"/>
          </w:rPr>
          <w:t>www.linkedin.com/in/mcfeaters/</w:t>
        </w:r>
      </w:hyperlink>
      <w:r w:rsidRPr="00A83891">
        <w:rPr>
          <w:rFonts w:eastAsia="Times New Roman" w:cs="Calibri"/>
          <w:color w:val="4F81BD"/>
          <w:szCs w:val="21"/>
          <w:lang w:val="en"/>
        </w:rPr>
        <w:tab/>
      </w:r>
      <w:r w:rsidRPr="00A83891">
        <w:rPr>
          <w:rFonts w:eastAsia="Times New Roman" w:cs="Calibri"/>
          <w:smallCaps/>
          <w:szCs w:val="21"/>
        </w:rPr>
        <w:t xml:space="preserve">Page </w:t>
      </w:r>
      <w:r>
        <w:rPr>
          <w:rFonts w:eastAsia="Times New Roman" w:cs="Calibri"/>
          <w:smallCaps/>
          <w:szCs w:val="21"/>
        </w:rPr>
        <w:t>3</w:t>
      </w:r>
      <w:r w:rsidRPr="00A83891">
        <w:rPr>
          <w:rFonts w:eastAsia="Times New Roman" w:cs="Calibri"/>
          <w:smallCaps/>
          <w:szCs w:val="21"/>
        </w:rPr>
        <w:t xml:space="preserve"> of </w:t>
      </w:r>
      <w:r>
        <w:rPr>
          <w:rFonts w:eastAsia="Times New Roman" w:cs="Calibri"/>
          <w:smallCaps/>
          <w:szCs w:val="21"/>
        </w:rPr>
        <w:t>3</w:t>
      </w:r>
    </w:p>
    <w:p w14:paraId="7BE0400A" w14:textId="26A96F46" w:rsidR="00AE6714" w:rsidRPr="00A83891" w:rsidRDefault="005A3AA3" w:rsidP="005A3AA3">
      <w:pPr>
        <w:tabs>
          <w:tab w:val="right" w:pos="10800"/>
        </w:tabs>
        <w:spacing w:before="120"/>
        <w:rPr>
          <w:rFonts w:cs="Calibri"/>
          <w:sz w:val="20"/>
          <w:szCs w:val="20"/>
        </w:rPr>
      </w:pPr>
      <w:r w:rsidRPr="005A3AA3">
        <w:rPr>
          <w:rFonts w:cs="Calibri"/>
          <w:b/>
          <w:bCs/>
          <w:color w:val="1F497D"/>
          <w:sz w:val="20"/>
          <w:szCs w:val="20"/>
        </w:rPr>
        <w:t>PHH CORPORATION</w:t>
      </w:r>
      <w:r w:rsidR="00B93F89" w:rsidRPr="00A83891">
        <w:rPr>
          <w:rFonts w:cs="Calibri"/>
          <w:sz w:val="20"/>
          <w:szCs w:val="20"/>
        </w:rPr>
        <w:t xml:space="preserve">, Sparks, </w:t>
      </w:r>
      <w:r w:rsidR="00AE6714" w:rsidRPr="00A83891">
        <w:rPr>
          <w:rFonts w:cs="Calibri"/>
          <w:sz w:val="20"/>
          <w:szCs w:val="20"/>
        </w:rPr>
        <w:t>MD</w:t>
      </w:r>
      <w:r w:rsidR="00AE6714" w:rsidRPr="00A83891">
        <w:rPr>
          <w:rFonts w:cs="Calibri"/>
          <w:sz w:val="20"/>
          <w:szCs w:val="20"/>
        </w:rPr>
        <w:tab/>
      </w:r>
      <w:r w:rsidR="00AE6714" w:rsidRPr="005A3AA3">
        <w:rPr>
          <w:rFonts w:cs="Calibri"/>
          <w:b/>
          <w:bCs/>
          <w:sz w:val="20"/>
          <w:szCs w:val="20"/>
        </w:rPr>
        <w:t>20</w:t>
      </w:r>
      <w:r w:rsidR="00B544E8" w:rsidRPr="005A3AA3">
        <w:rPr>
          <w:rFonts w:cs="Calibri"/>
          <w:b/>
          <w:bCs/>
          <w:sz w:val="20"/>
          <w:szCs w:val="20"/>
        </w:rPr>
        <w:t>09</w:t>
      </w:r>
      <w:r w:rsidR="00AE6714" w:rsidRPr="005A3AA3">
        <w:rPr>
          <w:rFonts w:cs="Calibri"/>
          <w:b/>
          <w:bCs/>
          <w:sz w:val="20"/>
          <w:szCs w:val="20"/>
        </w:rPr>
        <w:t xml:space="preserve"> </w:t>
      </w:r>
      <w:r w:rsidRPr="005A3AA3">
        <w:rPr>
          <w:rFonts w:cs="Calibri"/>
          <w:b/>
          <w:bCs/>
          <w:sz w:val="20"/>
          <w:szCs w:val="20"/>
        </w:rPr>
        <w:t>–</w:t>
      </w:r>
      <w:r w:rsidR="00AE6714" w:rsidRPr="005A3AA3">
        <w:rPr>
          <w:rFonts w:cs="Calibri"/>
          <w:b/>
          <w:bCs/>
          <w:sz w:val="20"/>
          <w:szCs w:val="20"/>
        </w:rPr>
        <w:t xml:space="preserve"> 20</w:t>
      </w:r>
      <w:r w:rsidR="000F588A" w:rsidRPr="005A3AA3">
        <w:rPr>
          <w:rFonts w:cs="Calibri"/>
          <w:b/>
          <w:bCs/>
          <w:sz w:val="20"/>
          <w:szCs w:val="20"/>
        </w:rPr>
        <w:t>14</w:t>
      </w:r>
    </w:p>
    <w:p w14:paraId="308F0704" w14:textId="3592D005" w:rsidR="00B93F89" w:rsidRPr="00A83891" w:rsidRDefault="00B93F89" w:rsidP="005A3AA3">
      <w:pPr>
        <w:tabs>
          <w:tab w:val="right" w:pos="9360"/>
        </w:tabs>
        <w:spacing w:before="60"/>
        <w:rPr>
          <w:rFonts w:cs="Calibri"/>
          <w:sz w:val="20"/>
          <w:szCs w:val="20"/>
        </w:rPr>
      </w:pPr>
      <w:r w:rsidRPr="005A3AA3">
        <w:rPr>
          <w:rFonts w:cs="Calibri"/>
          <w:b/>
          <w:bCs/>
          <w:sz w:val="20"/>
          <w:szCs w:val="20"/>
        </w:rPr>
        <w:t>CTO</w:t>
      </w:r>
      <w:r w:rsidR="00E37E98" w:rsidRPr="005A3AA3">
        <w:rPr>
          <w:rFonts w:cs="Calibri"/>
          <w:b/>
          <w:bCs/>
          <w:sz w:val="20"/>
          <w:szCs w:val="20"/>
        </w:rPr>
        <w:t xml:space="preserve">, </w:t>
      </w:r>
      <w:r w:rsidR="007C4B0D" w:rsidRPr="005A3AA3">
        <w:rPr>
          <w:rFonts w:cs="Calibri"/>
          <w:b/>
          <w:bCs/>
          <w:sz w:val="20"/>
          <w:szCs w:val="20"/>
        </w:rPr>
        <w:t xml:space="preserve">PHH </w:t>
      </w:r>
      <w:r w:rsidR="00E37E98" w:rsidRPr="005A3AA3">
        <w:rPr>
          <w:rFonts w:cs="Calibri"/>
          <w:b/>
          <w:bCs/>
          <w:sz w:val="20"/>
          <w:szCs w:val="20"/>
        </w:rPr>
        <w:t>Corporate</w:t>
      </w:r>
      <w:r w:rsidRPr="005A3AA3">
        <w:rPr>
          <w:rFonts w:cs="Calibri"/>
          <w:b/>
          <w:bCs/>
          <w:sz w:val="20"/>
          <w:szCs w:val="20"/>
        </w:rPr>
        <w:t xml:space="preserve"> / VP</w:t>
      </w:r>
      <w:r w:rsidR="005A3AA3">
        <w:rPr>
          <w:rFonts w:cs="Calibri"/>
          <w:b/>
          <w:bCs/>
          <w:sz w:val="20"/>
          <w:szCs w:val="20"/>
        </w:rPr>
        <w:tab/>
      </w:r>
      <w:r w:rsidR="007C4B0D" w:rsidRPr="00A83891">
        <w:rPr>
          <w:rFonts w:cs="Calibri"/>
          <w:sz w:val="20"/>
          <w:szCs w:val="20"/>
        </w:rPr>
        <w:t>2013 – 2014</w:t>
      </w:r>
    </w:p>
    <w:p w14:paraId="7A0CFC6A" w14:textId="204BEE2D" w:rsidR="00B93F89" w:rsidRPr="00A83891" w:rsidRDefault="00CA3C50" w:rsidP="00386A31">
      <w:pPr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Oversaw</w:t>
      </w:r>
      <w:r w:rsidR="00B93F89" w:rsidRPr="00A83891">
        <w:rPr>
          <w:rFonts w:cs="Calibri"/>
          <w:sz w:val="20"/>
          <w:szCs w:val="20"/>
        </w:rPr>
        <w:t xml:space="preserve"> Corporate </w:t>
      </w:r>
      <w:r w:rsidR="00B751E5" w:rsidRPr="00A83891">
        <w:rPr>
          <w:rFonts w:cs="Calibri"/>
          <w:sz w:val="20"/>
          <w:szCs w:val="20"/>
        </w:rPr>
        <w:t>Project Management Office (</w:t>
      </w:r>
      <w:r w:rsidR="00B93F89" w:rsidRPr="00A83891">
        <w:rPr>
          <w:rFonts w:cs="Calibri"/>
          <w:sz w:val="20"/>
          <w:szCs w:val="20"/>
        </w:rPr>
        <w:t>PMO</w:t>
      </w:r>
      <w:r w:rsidR="00B751E5" w:rsidRPr="00A83891">
        <w:rPr>
          <w:rFonts w:cs="Calibri"/>
          <w:sz w:val="20"/>
          <w:szCs w:val="20"/>
        </w:rPr>
        <w:t>)</w:t>
      </w:r>
      <w:r w:rsidR="00B93F89" w:rsidRPr="00A83891">
        <w:rPr>
          <w:rFonts w:cs="Calibri"/>
          <w:sz w:val="20"/>
          <w:szCs w:val="20"/>
        </w:rPr>
        <w:t xml:space="preserve"> and capital project portfolio of $11M. </w:t>
      </w:r>
      <w:r w:rsidR="00B751E5" w:rsidRPr="00A83891">
        <w:rPr>
          <w:rFonts w:cs="Calibri"/>
          <w:sz w:val="20"/>
          <w:szCs w:val="20"/>
        </w:rPr>
        <w:t xml:space="preserve">Set and executed operational and strategic vision for Information Technology (IT) service delivery to the PHH enterprise including both the Mortgage and Fleet business units. </w:t>
      </w:r>
      <w:r w:rsidR="00B93F89" w:rsidRPr="00A83891">
        <w:rPr>
          <w:rFonts w:cs="Calibri"/>
          <w:sz w:val="20"/>
          <w:szCs w:val="20"/>
        </w:rPr>
        <w:t>Led corporate shared services team of 50 – 100 employees and contractors. Managed budget of $64M allocated to Fleet and Mortgage business units. Reported to corporate CIO.</w:t>
      </w:r>
    </w:p>
    <w:p w14:paraId="042CED90" w14:textId="38AD9B09" w:rsidR="00D45EBC" w:rsidRPr="00D459FC" w:rsidRDefault="00D45EBC" w:rsidP="00D459FC">
      <w:pPr>
        <w:pStyle w:val="ListParagraph"/>
        <w:numPr>
          <w:ilvl w:val="0"/>
          <w:numId w:val="42"/>
        </w:numPr>
        <w:rPr>
          <w:rFonts w:cs="Calibri"/>
          <w:sz w:val="20"/>
          <w:szCs w:val="20"/>
        </w:rPr>
      </w:pPr>
      <w:r w:rsidRPr="00D459FC">
        <w:rPr>
          <w:rFonts w:cs="Calibri"/>
          <w:sz w:val="20"/>
          <w:szCs w:val="20"/>
        </w:rPr>
        <w:t>Achieved strategic cost reduction goals by successfully implementing IT services outsourcing to IBM, leading IT organization through significant change from full in-source model to a hybrid model.</w:t>
      </w:r>
    </w:p>
    <w:p w14:paraId="5F3C7826" w14:textId="77218314" w:rsidR="00B93F89" w:rsidRPr="00D459FC" w:rsidRDefault="00B93F89" w:rsidP="00D459FC">
      <w:pPr>
        <w:pStyle w:val="ListParagraph"/>
        <w:numPr>
          <w:ilvl w:val="0"/>
          <w:numId w:val="42"/>
        </w:numPr>
        <w:rPr>
          <w:rFonts w:cs="Calibri"/>
          <w:sz w:val="20"/>
          <w:szCs w:val="20"/>
        </w:rPr>
      </w:pPr>
      <w:r w:rsidRPr="00D459FC">
        <w:rPr>
          <w:rFonts w:cs="Calibri"/>
          <w:sz w:val="20"/>
          <w:szCs w:val="20"/>
        </w:rPr>
        <w:t>Oversaw service delivery from all technology partners, including IBM, identifying opportunities for technology-related synergies, driving technology investment, bringing system</w:t>
      </w:r>
      <w:r w:rsidR="00B05BFA" w:rsidRPr="00D459FC">
        <w:rPr>
          <w:rFonts w:cs="Calibri"/>
          <w:sz w:val="20"/>
          <w:szCs w:val="20"/>
        </w:rPr>
        <w:t xml:space="preserve"> </w:t>
      </w:r>
      <w:r w:rsidRPr="00D459FC">
        <w:rPr>
          <w:rFonts w:cs="Calibri"/>
          <w:sz w:val="20"/>
          <w:szCs w:val="20"/>
        </w:rPr>
        <w:t xml:space="preserve">reliability and performance up to </w:t>
      </w:r>
      <w:r w:rsidR="0024504C" w:rsidRPr="00D459FC">
        <w:rPr>
          <w:rFonts w:cs="Calibri"/>
          <w:sz w:val="20"/>
          <w:szCs w:val="20"/>
        </w:rPr>
        <w:t>superior</w:t>
      </w:r>
      <w:r w:rsidRPr="00D459FC">
        <w:rPr>
          <w:rFonts w:cs="Calibri"/>
          <w:sz w:val="20"/>
          <w:szCs w:val="20"/>
        </w:rPr>
        <w:t xml:space="preserve"> levels, ensuring compliance with technology standards, governance, and policy, and consistently delivering stable, sustainable technology solutions that exceed</w:t>
      </w:r>
      <w:r w:rsidR="0024504C" w:rsidRPr="00D459FC">
        <w:rPr>
          <w:rFonts w:cs="Calibri"/>
          <w:sz w:val="20"/>
          <w:szCs w:val="20"/>
        </w:rPr>
        <w:t>ed</w:t>
      </w:r>
      <w:r w:rsidRPr="00D459FC">
        <w:rPr>
          <w:rFonts w:cs="Calibri"/>
          <w:sz w:val="20"/>
          <w:szCs w:val="20"/>
        </w:rPr>
        <w:t xml:space="preserve"> customers’ expectations.</w:t>
      </w:r>
    </w:p>
    <w:p w14:paraId="07F317B5" w14:textId="54A9C183" w:rsidR="00BD133A" w:rsidRPr="00D459FC" w:rsidRDefault="00B93F89" w:rsidP="00D459FC">
      <w:pPr>
        <w:pStyle w:val="ListParagraph"/>
        <w:numPr>
          <w:ilvl w:val="0"/>
          <w:numId w:val="42"/>
        </w:numPr>
        <w:rPr>
          <w:rFonts w:cs="Calibri"/>
          <w:sz w:val="20"/>
          <w:szCs w:val="20"/>
        </w:rPr>
      </w:pPr>
      <w:r w:rsidRPr="00D459FC">
        <w:rPr>
          <w:rFonts w:cs="Calibri"/>
          <w:sz w:val="20"/>
          <w:szCs w:val="20"/>
        </w:rPr>
        <w:t>Guided overall IT relationship management and business technology strategy for the PHH Corporate enabling functions</w:t>
      </w:r>
      <w:r w:rsidR="00C75B4F" w:rsidRPr="00D459FC">
        <w:rPr>
          <w:rFonts w:cs="Calibri"/>
          <w:sz w:val="20"/>
          <w:szCs w:val="20"/>
        </w:rPr>
        <w:t xml:space="preserve"> e</w:t>
      </w:r>
      <w:r w:rsidR="004139AB" w:rsidRPr="00D459FC">
        <w:rPr>
          <w:rFonts w:cs="Calibri"/>
          <w:sz w:val="20"/>
          <w:szCs w:val="20"/>
        </w:rPr>
        <w:t>nabling achievement of strategic objectives.</w:t>
      </w:r>
    </w:p>
    <w:p w14:paraId="4EA073DC" w14:textId="46489E1F" w:rsidR="005E7D3C" w:rsidRPr="00D459FC" w:rsidRDefault="00B56BD8" w:rsidP="00D459FC">
      <w:pPr>
        <w:pStyle w:val="ListParagraph"/>
        <w:numPr>
          <w:ilvl w:val="0"/>
          <w:numId w:val="42"/>
        </w:numPr>
        <w:rPr>
          <w:rFonts w:cs="Calibri"/>
          <w:sz w:val="20"/>
          <w:szCs w:val="20"/>
        </w:rPr>
      </w:pPr>
      <w:r w:rsidRPr="00D459FC">
        <w:rPr>
          <w:rFonts w:cs="Calibri"/>
          <w:sz w:val="20"/>
          <w:szCs w:val="20"/>
        </w:rPr>
        <w:t>Led and was</w:t>
      </w:r>
      <w:r w:rsidR="005E7D3C" w:rsidRPr="00D459FC">
        <w:rPr>
          <w:rFonts w:cs="Calibri"/>
          <w:sz w:val="20"/>
          <w:szCs w:val="20"/>
        </w:rPr>
        <w:t xml:space="preserve"> principle for </w:t>
      </w:r>
      <w:r w:rsidR="00FB4D4B" w:rsidRPr="00D459FC">
        <w:rPr>
          <w:rFonts w:cs="Calibri"/>
          <w:sz w:val="20"/>
          <w:szCs w:val="20"/>
        </w:rPr>
        <w:t xml:space="preserve">IT </w:t>
      </w:r>
      <w:r w:rsidR="005E7D3C" w:rsidRPr="00D459FC">
        <w:rPr>
          <w:rFonts w:cs="Calibri"/>
          <w:sz w:val="20"/>
          <w:szCs w:val="20"/>
        </w:rPr>
        <w:t>control</w:t>
      </w:r>
      <w:r w:rsidR="00FB4D4B" w:rsidRPr="00D459FC">
        <w:rPr>
          <w:rFonts w:cs="Calibri"/>
          <w:sz w:val="20"/>
          <w:szCs w:val="20"/>
        </w:rPr>
        <w:t>s and Sarbanes Oxley (</w:t>
      </w:r>
      <w:r w:rsidR="005E7D3C" w:rsidRPr="00D459FC">
        <w:rPr>
          <w:rFonts w:cs="Calibri"/>
          <w:sz w:val="20"/>
          <w:szCs w:val="20"/>
        </w:rPr>
        <w:t>SOX</w:t>
      </w:r>
      <w:r w:rsidR="00FB4D4B" w:rsidRPr="00D459FC">
        <w:rPr>
          <w:rFonts w:cs="Calibri"/>
          <w:sz w:val="20"/>
          <w:szCs w:val="20"/>
        </w:rPr>
        <w:t>) compliance</w:t>
      </w:r>
      <w:r w:rsidR="006F4A6D" w:rsidRPr="00D459FC">
        <w:rPr>
          <w:rFonts w:cs="Calibri"/>
          <w:sz w:val="20"/>
          <w:szCs w:val="20"/>
        </w:rPr>
        <w:t xml:space="preserve">. </w:t>
      </w:r>
      <w:r w:rsidR="00FB4D4B" w:rsidRPr="00D459FC">
        <w:rPr>
          <w:rFonts w:cs="Calibri"/>
          <w:sz w:val="20"/>
          <w:szCs w:val="20"/>
        </w:rPr>
        <w:t>Build the people, processes, and technology that resulted in successful audits, with no</w:t>
      </w:r>
      <w:r w:rsidR="00063AA8" w:rsidRPr="00D459FC">
        <w:rPr>
          <w:rFonts w:cs="Calibri"/>
          <w:sz w:val="20"/>
          <w:szCs w:val="20"/>
        </w:rPr>
        <w:t xml:space="preserve"> </w:t>
      </w:r>
      <w:r w:rsidR="00FB4D4B" w:rsidRPr="00D459FC">
        <w:rPr>
          <w:rFonts w:cs="Calibri"/>
          <w:sz w:val="20"/>
          <w:szCs w:val="20"/>
        </w:rPr>
        <w:t xml:space="preserve">significant deficiencies or </w:t>
      </w:r>
      <w:r w:rsidR="00063AA8" w:rsidRPr="00D459FC">
        <w:rPr>
          <w:rFonts w:cs="Calibri"/>
          <w:sz w:val="20"/>
          <w:szCs w:val="20"/>
        </w:rPr>
        <w:t>material weaknesses</w:t>
      </w:r>
      <w:r w:rsidR="00FB4D4B" w:rsidRPr="00D459FC">
        <w:rPr>
          <w:rFonts w:cs="Calibri"/>
          <w:sz w:val="20"/>
          <w:szCs w:val="20"/>
        </w:rPr>
        <w:t>.</w:t>
      </w:r>
    </w:p>
    <w:p w14:paraId="396C3BFB" w14:textId="60ED348E" w:rsidR="00B93F89" w:rsidRPr="00A83891" w:rsidRDefault="00B93F89" w:rsidP="005A3AA3">
      <w:pPr>
        <w:tabs>
          <w:tab w:val="right" w:pos="9360"/>
        </w:tabs>
        <w:spacing w:before="60"/>
        <w:rPr>
          <w:rFonts w:cs="Calibri"/>
          <w:sz w:val="20"/>
          <w:szCs w:val="20"/>
        </w:rPr>
      </w:pPr>
      <w:r w:rsidRPr="005A3AA3">
        <w:rPr>
          <w:rFonts w:cs="Calibri"/>
          <w:b/>
          <w:bCs/>
          <w:sz w:val="20"/>
          <w:szCs w:val="20"/>
        </w:rPr>
        <w:t>CIO</w:t>
      </w:r>
      <w:r w:rsidR="00E37E98" w:rsidRPr="005A3AA3">
        <w:rPr>
          <w:rFonts w:cs="Calibri"/>
          <w:b/>
          <w:bCs/>
          <w:sz w:val="20"/>
          <w:szCs w:val="20"/>
        </w:rPr>
        <w:t xml:space="preserve">, </w:t>
      </w:r>
      <w:r w:rsidR="00602EE9" w:rsidRPr="005A3AA3">
        <w:rPr>
          <w:rFonts w:cs="Calibri"/>
          <w:b/>
          <w:bCs/>
          <w:sz w:val="20"/>
          <w:szCs w:val="20"/>
        </w:rPr>
        <w:t>PHH Arval (</w:t>
      </w:r>
      <w:r w:rsidR="00E37E98" w:rsidRPr="005A3AA3">
        <w:rPr>
          <w:rFonts w:cs="Calibri"/>
          <w:b/>
          <w:bCs/>
          <w:sz w:val="20"/>
          <w:szCs w:val="20"/>
        </w:rPr>
        <w:t>Fleet</w:t>
      </w:r>
      <w:r w:rsidR="00602EE9" w:rsidRPr="005A3AA3">
        <w:rPr>
          <w:rFonts w:cs="Calibri"/>
          <w:b/>
          <w:bCs/>
          <w:sz w:val="20"/>
          <w:szCs w:val="20"/>
        </w:rPr>
        <w:t>)</w:t>
      </w:r>
      <w:r w:rsidRPr="005A3AA3">
        <w:rPr>
          <w:rFonts w:cs="Calibri"/>
          <w:b/>
          <w:bCs/>
          <w:sz w:val="20"/>
          <w:szCs w:val="20"/>
        </w:rPr>
        <w:t xml:space="preserve"> / VP</w:t>
      </w:r>
      <w:r w:rsidR="005A3AA3">
        <w:rPr>
          <w:rFonts w:cs="Calibri"/>
          <w:b/>
          <w:bCs/>
          <w:sz w:val="20"/>
          <w:szCs w:val="20"/>
        </w:rPr>
        <w:tab/>
      </w:r>
      <w:r w:rsidR="007C4B0D" w:rsidRPr="00A83891">
        <w:rPr>
          <w:rFonts w:cs="Calibri"/>
          <w:sz w:val="20"/>
          <w:szCs w:val="20"/>
        </w:rPr>
        <w:t>2011 – 2013</w:t>
      </w:r>
    </w:p>
    <w:p w14:paraId="7BD88E62" w14:textId="38F550D7" w:rsidR="00B93F89" w:rsidRPr="00A83891" w:rsidRDefault="00B93F89" w:rsidP="00386A31">
      <w:pPr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 xml:space="preserve">Oversaw IT relationship management and business technology strategy for Fleet Management business unit </w:t>
      </w:r>
      <w:r w:rsidR="0098334C" w:rsidRPr="00A83891">
        <w:rPr>
          <w:rFonts w:cs="Calibri"/>
          <w:sz w:val="20"/>
          <w:szCs w:val="20"/>
        </w:rPr>
        <w:t>for NA</w:t>
      </w:r>
      <w:r w:rsidRPr="00A83891">
        <w:rPr>
          <w:rFonts w:cs="Calibri"/>
          <w:sz w:val="20"/>
          <w:szCs w:val="20"/>
        </w:rPr>
        <w:t>. Managed business unit aligned IT functions, including application development and business analysis. Led IT 100 employees</w:t>
      </w:r>
      <w:r w:rsidR="0098334C" w:rsidRPr="00A83891">
        <w:rPr>
          <w:rFonts w:cs="Calibri"/>
          <w:sz w:val="20"/>
          <w:szCs w:val="20"/>
        </w:rPr>
        <w:t>,</w:t>
      </w:r>
      <w:r w:rsidRPr="00A83891">
        <w:rPr>
          <w:rFonts w:cs="Calibri"/>
          <w:sz w:val="20"/>
          <w:szCs w:val="20"/>
        </w:rPr>
        <w:t xml:space="preserve"> contractors</w:t>
      </w:r>
      <w:r w:rsidR="0098334C" w:rsidRPr="00A83891">
        <w:rPr>
          <w:rFonts w:cs="Calibri"/>
          <w:sz w:val="20"/>
          <w:szCs w:val="20"/>
        </w:rPr>
        <w:t>,</w:t>
      </w:r>
      <w:r w:rsidRPr="00A83891">
        <w:rPr>
          <w:rFonts w:cs="Calibri"/>
          <w:sz w:val="20"/>
          <w:szCs w:val="20"/>
        </w:rPr>
        <w:t xml:space="preserve"> and outsource partners (IBM). Directed $7.8M annual expense budget and $10M CAP budget.</w:t>
      </w:r>
      <w:r w:rsidR="00CE3A6C" w:rsidRPr="00A83891">
        <w:rPr>
          <w:rFonts w:cs="Calibri"/>
          <w:sz w:val="20"/>
          <w:szCs w:val="20"/>
        </w:rPr>
        <w:t xml:space="preserve"> Member of Corporate IT Senior Leadership Team (ITSLT) and</w:t>
      </w:r>
      <w:r w:rsidR="0098334C" w:rsidRPr="00A83891">
        <w:rPr>
          <w:rFonts w:cs="Calibri"/>
          <w:sz w:val="20"/>
          <w:szCs w:val="20"/>
        </w:rPr>
        <w:t xml:space="preserve"> BU</w:t>
      </w:r>
      <w:r w:rsidR="00CE3A6C" w:rsidRPr="00A83891">
        <w:rPr>
          <w:rFonts w:cs="Calibri"/>
          <w:sz w:val="20"/>
          <w:szCs w:val="20"/>
        </w:rPr>
        <w:t xml:space="preserve"> Senior Leadership Team</w:t>
      </w:r>
      <w:r w:rsidR="006F4A6D" w:rsidRPr="00A83891">
        <w:rPr>
          <w:rFonts w:cs="Calibri"/>
          <w:sz w:val="20"/>
          <w:szCs w:val="20"/>
        </w:rPr>
        <w:t xml:space="preserve">. </w:t>
      </w:r>
      <w:r w:rsidR="00CE3A6C" w:rsidRPr="00A83891">
        <w:rPr>
          <w:rFonts w:cs="Calibri"/>
          <w:sz w:val="20"/>
          <w:szCs w:val="20"/>
        </w:rPr>
        <w:t>Reported to Corporate CIO and Fleet Business Unit COO</w:t>
      </w:r>
      <w:r w:rsidR="002364C0" w:rsidRPr="00A83891">
        <w:rPr>
          <w:rFonts w:cs="Calibri"/>
          <w:sz w:val="20"/>
          <w:szCs w:val="20"/>
        </w:rPr>
        <w:t>, CEO</w:t>
      </w:r>
      <w:r w:rsidR="0095373F" w:rsidRPr="00A83891">
        <w:rPr>
          <w:rFonts w:cs="Calibri"/>
          <w:sz w:val="20"/>
          <w:szCs w:val="20"/>
        </w:rPr>
        <w:t>.</w:t>
      </w:r>
    </w:p>
    <w:p w14:paraId="41454EE1" w14:textId="247C0B3D" w:rsidR="00B93F89" w:rsidRPr="00D459FC" w:rsidRDefault="00072152" w:rsidP="00D459FC">
      <w:pPr>
        <w:pStyle w:val="ListParagraph"/>
        <w:numPr>
          <w:ilvl w:val="0"/>
          <w:numId w:val="43"/>
        </w:numPr>
        <w:rPr>
          <w:rFonts w:cs="Calibri"/>
          <w:sz w:val="20"/>
          <w:szCs w:val="20"/>
        </w:rPr>
      </w:pPr>
      <w:r w:rsidRPr="00D459FC">
        <w:rPr>
          <w:rFonts w:cs="Calibri"/>
          <w:sz w:val="20"/>
          <w:szCs w:val="20"/>
        </w:rPr>
        <w:t>D</w:t>
      </w:r>
      <w:r w:rsidR="00B93F89" w:rsidRPr="00D459FC">
        <w:rPr>
          <w:rFonts w:cs="Calibri"/>
          <w:sz w:val="20"/>
          <w:szCs w:val="20"/>
        </w:rPr>
        <w:t>eliver</w:t>
      </w:r>
      <w:r w:rsidR="0098334C" w:rsidRPr="00D459FC">
        <w:rPr>
          <w:rFonts w:cs="Calibri"/>
          <w:sz w:val="20"/>
          <w:szCs w:val="20"/>
        </w:rPr>
        <w:t>ed</w:t>
      </w:r>
      <w:r w:rsidR="00B93F89" w:rsidRPr="00D459FC">
        <w:rPr>
          <w:rFonts w:cs="Calibri"/>
          <w:sz w:val="20"/>
          <w:szCs w:val="20"/>
        </w:rPr>
        <w:t xml:space="preserve"> 99.9% uptime of business systems</w:t>
      </w:r>
      <w:r w:rsidR="0098334C" w:rsidRPr="00D459FC">
        <w:rPr>
          <w:rFonts w:cs="Calibri"/>
          <w:sz w:val="20"/>
          <w:szCs w:val="20"/>
        </w:rPr>
        <w:t>,</w:t>
      </w:r>
      <w:r w:rsidRPr="00D459FC">
        <w:rPr>
          <w:rFonts w:cs="Calibri"/>
          <w:sz w:val="20"/>
          <w:szCs w:val="20"/>
        </w:rPr>
        <w:t xml:space="preserve"> ensuring proper technology investment and operational </w:t>
      </w:r>
      <w:r w:rsidR="008A0E55" w:rsidRPr="00D459FC">
        <w:rPr>
          <w:rFonts w:cs="Calibri"/>
          <w:sz w:val="20"/>
          <w:szCs w:val="20"/>
        </w:rPr>
        <w:t>execution</w:t>
      </w:r>
      <w:r w:rsidR="0098334C" w:rsidRPr="00D459FC">
        <w:rPr>
          <w:rFonts w:cs="Calibri"/>
          <w:sz w:val="20"/>
          <w:szCs w:val="20"/>
        </w:rPr>
        <w:t>,</w:t>
      </w:r>
      <w:r w:rsidR="00F063E7" w:rsidRPr="00D459FC">
        <w:rPr>
          <w:rFonts w:cs="Calibri"/>
          <w:sz w:val="20"/>
          <w:szCs w:val="20"/>
        </w:rPr>
        <w:t xml:space="preserve"> includ</w:t>
      </w:r>
      <w:r w:rsidR="0098334C" w:rsidRPr="00D459FC">
        <w:rPr>
          <w:rFonts w:cs="Calibri"/>
          <w:sz w:val="20"/>
          <w:szCs w:val="20"/>
        </w:rPr>
        <w:t>ing</w:t>
      </w:r>
      <w:r w:rsidR="00F063E7" w:rsidRPr="00D459FC">
        <w:rPr>
          <w:rFonts w:cs="Calibri"/>
          <w:sz w:val="20"/>
          <w:szCs w:val="20"/>
        </w:rPr>
        <w:t xml:space="preserve"> move to ITIL standards and use of ServiceNow cloud platform</w:t>
      </w:r>
      <w:r w:rsidR="0098334C" w:rsidRPr="00D459FC">
        <w:rPr>
          <w:rFonts w:cs="Calibri"/>
          <w:sz w:val="20"/>
          <w:szCs w:val="20"/>
        </w:rPr>
        <w:t>,</w:t>
      </w:r>
      <w:r w:rsidR="00F063E7" w:rsidRPr="00D459FC">
        <w:rPr>
          <w:rFonts w:cs="Calibri"/>
          <w:sz w:val="20"/>
          <w:szCs w:val="20"/>
        </w:rPr>
        <w:t xml:space="preserve"> </w:t>
      </w:r>
      <w:r w:rsidR="00975869" w:rsidRPr="00D459FC">
        <w:rPr>
          <w:rFonts w:cs="Calibri"/>
          <w:sz w:val="20"/>
          <w:szCs w:val="20"/>
        </w:rPr>
        <w:t xml:space="preserve">standardizing on </w:t>
      </w:r>
      <w:r w:rsidR="0098334C" w:rsidRPr="00D459FC">
        <w:rPr>
          <w:rFonts w:cs="Calibri"/>
          <w:sz w:val="20"/>
          <w:szCs w:val="20"/>
        </w:rPr>
        <w:t>O</w:t>
      </w:r>
      <w:r w:rsidR="00975869" w:rsidRPr="00D459FC">
        <w:rPr>
          <w:rFonts w:cs="Calibri"/>
          <w:sz w:val="20"/>
          <w:szCs w:val="20"/>
        </w:rPr>
        <w:t>racle technology stack as part of the “One PHH” technology initiative.</w:t>
      </w:r>
    </w:p>
    <w:p w14:paraId="2084BC69" w14:textId="45C7FAE7" w:rsidR="00B93F89" w:rsidRPr="00D459FC" w:rsidRDefault="00CA6B93" w:rsidP="00D459FC">
      <w:pPr>
        <w:pStyle w:val="ListParagraph"/>
        <w:numPr>
          <w:ilvl w:val="0"/>
          <w:numId w:val="43"/>
        </w:numPr>
        <w:rPr>
          <w:rFonts w:cs="Calibri"/>
          <w:sz w:val="20"/>
          <w:szCs w:val="20"/>
        </w:rPr>
      </w:pPr>
      <w:r w:rsidRPr="00D459FC">
        <w:rPr>
          <w:rFonts w:cs="Calibri"/>
          <w:sz w:val="20"/>
          <w:szCs w:val="20"/>
        </w:rPr>
        <w:t xml:space="preserve">Implemented </w:t>
      </w:r>
      <w:r w:rsidR="00B93F89" w:rsidRPr="00D459FC">
        <w:rPr>
          <w:rFonts w:cs="Calibri"/>
          <w:sz w:val="20"/>
          <w:szCs w:val="20"/>
        </w:rPr>
        <w:t>appropriate governance for managing business demand for IT resources, working with IT organization</w:t>
      </w:r>
      <w:r w:rsidR="008A0E55" w:rsidRPr="00D459FC">
        <w:rPr>
          <w:rFonts w:cs="Calibri"/>
          <w:sz w:val="20"/>
          <w:szCs w:val="20"/>
        </w:rPr>
        <w:t>,</w:t>
      </w:r>
      <w:r w:rsidR="00B93F89" w:rsidRPr="00D459FC">
        <w:rPr>
          <w:rFonts w:cs="Calibri"/>
          <w:sz w:val="20"/>
          <w:szCs w:val="20"/>
        </w:rPr>
        <w:t xml:space="preserve"> to develop creative approaches to effectively satisfy business needs.</w:t>
      </w:r>
    </w:p>
    <w:p w14:paraId="1F3CDD1E" w14:textId="3D34169D" w:rsidR="00B93F89" w:rsidRPr="00D459FC" w:rsidRDefault="00CF1719" w:rsidP="00D459FC">
      <w:pPr>
        <w:pStyle w:val="ListParagraph"/>
        <w:numPr>
          <w:ilvl w:val="0"/>
          <w:numId w:val="43"/>
        </w:numPr>
        <w:rPr>
          <w:rFonts w:cs="Calibri"/>
          <w:sz w:val="20"/>
          <w:szCs w:val="20"/>
        </w:rPr>
      </w:pPr>
      <w:r w:rsidRPr="00D459FC">
        <w:rPr>
          <w:rFonts w:cs="Calibri"/>
          <w:sz w:val="20"/>
          <w:szCs w:val="20"/>
        </w:rPr>
        <w:t>R</w:t>
      </w:r>
      <w:r w:rsidR="00B93F89" w:rsidRPr="00D459FC">
        <w:rPr>
          <w:rFonts w:cs="Calibri"/>
          <w:sz w:val="20"/>
          <w:szCs w:val="20"/>
        </w:rPr>
        <w:t>epresent</w:t>
      </w:r>
      <w:r w:rsidRPr="00D459FC">
        <w:rPr>
          <w:rFonts w:cs="Calibri"/>
          <w:sz w:val="20"/>
          <w:szCs w:val="20"/>
        </w:rPr>
        <w:t>ed</w:t>
      </w:r>
      <w:r w:rsidR="00B93F89" w:rsidRPr="00D459FC">
        <w:rPr>
          <w:rFonts w:cs="Calibri"/>
          <w:sz w:val="20"/>
          <w:szCs w:val="20"/>
        </w:rPr>
        <w:t xml:space="preserve"> business unit’s technology interests </w:t>
      </w:r>
      <w:r w:rsidRPr="00D459FC">
        <w:rPr>
          <w:rFonts w:cs="Calibri"/>
          <w:sz w:val="20"/>
          <w:szCs w:val="20"/>
        </w:rPr>
        <w:t xml:space="preserve">with Corporate IT </w:t>
      </w:r>
      <w:r w:rsidR="00B93F89" w:rsidRPr="00D459FC">
        <w:rPr>
          <w:rFonts w:cs="Calibri"/>
          <w:sz w:val="20"/>
          <w:szCs w:val="20"/>
        </w:rPr>
        <w:t>for business functions, due diligence activities, interviews, press releases, customer, and prospect meetings.</w:t>
      </w:r>
    </w:p>
    <w:p w14:paraId="7CFB7A9F" w14:textId="77777777" w:rsidR="00B93F89" w:rsidRPr="00A83891" w:rsidRDefault="00B93F89" w:rsidP="00386A31">
      <w:pPr>
        <w:rPr>
          <w:rFonts w:cs="Calibri"/>
          <w:sz w:val="20"/>
          <w:szCs w:val="20"/>
        </w:rPr>
      </w:pPr>
    </w:p>
    <w:p w14:paraId="569C24D7" w14:textId="77777777" w:rsidR="00B93F89" w:rsidRPr="005A3AA3" w:rsidRDefault="00B93F89" w:rsidP="005A3AA3">
      <w:pPr>
        <w:spacing w:after="120"/>
        <w:jc w:val="center"/>
        <w:rPr>
          <w:rFonts w:cs="Calibri"/>
          <w:b/>
          <w:bCs/>
          <w:sz w:val="26"/>
          <w:szCs w:val="26"/>
        </w:rPr>
      </w:pPr>
      <w:r w:rsidRPr="005A3AA3">
        <w:rPr>
          <w:rFonts w:cs="Calibri"/>
          <w:b/>
          <w:bCs/>
          <w:sz w:val="26"/>
          <w:szCs w:val="26"/>
        </w:rPr>
        <w:t>ADDITIONAL RELEVANT EXPERIENCE</w:t>
      </w:r>
    </w:p>
    <w:p w14:paraId="4E9E8272" w14:textId="7B31759F" w:rsidR="00B93F89" w:rsidRPr="00A83891" w:rsidRDefault="00D459FC" w:rsidP="00386A31">
      <w:pPr>
        <w:rPr>
          <w:rFonts w:cs="Calibri"/>
          <w:sz w:val="20"/>
          <w:szCs w:val="20"/>
        </w:rPr>
      </w:pPr>
      <w:r w:rsidRPr="00D459FC">
        <w:rPr>
          <w:rFonts w:cs="Calibri"/>
          <w:b/>
          <w:bCs/>
          <w:color w:val="1F497D"/>
          <w:sz w:val="20"/>
          <w:szCs w:val="20"/>
        </w:rPr>
        <w:t>PHH CORPORATION</w:t>
      </w:r>
      <w:r w:rsidR="00B93F89" w:rsidRPr="00A83891">
        <w:rPr>
          <w:rFonts w:cs="Calibri"/>
          <w:sz w:val="20"/>
          <w:szCs w:val="20"/>
        </w:rPr>
        <w:t xml:space="preserve">, Sparks, MD, </w:t>
      </w:r>
      <w:r w:rsidR="00B93F89" w:rsidRPr="00D459FC">
        <w:rPr>
          <w:rFonts w:cs="Calibri"/>
          <w:b/>
          <w:bCs/>
          <w:sz w:val="20"/>
          <w:szCs w:val="20"/>
        </w:rPr>
        <w:t>Vice President, Technology Infrastructure</w:t>
      </w:r>
      <w:r w:rsidR="00EC731F" w:rsidRPr="00D459FC">
        <w:rPr>
          <w:rFonts w:cs="Calibri"/>
          <w:b/>
          <w:bCs/>
          <w:sz w:val="20"/>
          <w:szCs w:val="20"/>
        </w:rPr>
        <w:t xml:space="preserve">, </w:t>
      </w:r>
      <w:r w:rsidR="00B93F89" w:rsidRPr="00D459FC">
        <w:rPr>
          <w:rFonts w:cs="Calibri"/>
          <w:b/>
          <w:bCs/>
          <w:sz w:val="20"/>
          <w:szCs w:val="20"/>
        </w:rPr>
        <w:t>Operations</w:t>
      </w:r>
      <w:r w:rsidR="00EC731F" w:rsidRPr="00D459FC">
        <w:rPr>
          <w:rFonts w:cs="Calibri"/>
          <w:b/>
          <w:bCs/>
          <w:sz w:val="20"/>
          <w:szCs w:val="20"/>
        </w:rPr>
        <w:t xml:space="preserve"> &amp; Enterprise Shared Services</w:t>
      </w:r>
    </w:p>
    <w:p w14:paraId="11ABF636" w14:textId="0B290348" w:rsidR="00D459FC" w:rsidRPr="00D459FC" w:rsidRDefault="00D459FC" w:rsidP="00D459FC">
      <w:pPr>
        <w:spacing w:before="120"/>
        <w:rPr>
          <w:rFonts w:cs="Calibri"/>
          <w:b/>
          <w:bCs/>
          <w:sz w:val="20"/>
          <w:szCs w:val="20"/>
        </w:rPr>
      </w:pPr>
      <w:r w:rsidRPr="00D459FC">
        <w:rPr>
          <w:rFonts w:cs="Calibri"/>
          <w:b/>
          <w:bCs/>
          <w:color w:val="1F497D"/>
          <w:sz w:val="20"/>
          <w:szCs w:val="20"/>
        </w:rPr>
        <w:t>PHH ARVAL</w:t>
      </w:r>
      <w:r w:rsidR="00B93F89" w:rsidRPr="00A83891">
        <w:rPr>
          <w:rFonts w:cs="Calibri"/>
          <w:sz w:val="20"/>
          <w:szCs w:val="20"/>
        </w:rPr>
        <w:t xml:space="preserve">, Sparks, MD, </w:t>
      </w:r>
      <w:r w:rsidR="00B93F89" w:rsidRPr="00D459FC">
        <w:rPr>
          <w:rFonts w:cs="Calibri"/>
          <w:b/>
          <w:bCs/>
          <w:sz w:val="20"/>
          <w:szCs w:val="20"/>
        </w:rPr>
        <w:t>Vice President, Technology Management, Director of Systems &amp; Network Engineering</w:t>
      </w:r>
      <w:r w:rsidRPr="00D459FC">
        <w:rPr>
          <w:rFonts w:cs="Calibri"/>
          <w:b/>
          <w:bCs/>
          <w:sz w:val="20"/>
          <w:szCs w:val="20"/>
        </w:rPr>
        <w:t xml:space="preserve">, </w:t>
      </w:r>
      <w:r w:rsidR="00B93F89" w:rsidRPr="00D459FC">
        <w:rPr>
          <w:rFonts w:cs="Calibri"/>
          <w:b/>
          <w:bCs/>
          <w:sz w:val="20"/>
          <w:szCs w:val="20"/>
        </w:rPr>
        <w:t>Manager of Systems &amp; Network Engineering, Technical Project Manager, Systems Engineer</w:t>
      </w:r>
      <w:r w:rsidR="00E13EEF" w:rsidRPr="00D459FC">
        <w:rPr>
          <w:rFonts w:cs="Calibri"/>
          <w:b/>
          <w:bCs/>
          <w:sz w:val="20"/>
          <w:szCs w:val="20"/>
        </w:rPr>
        <w:t xml:space="preserve">, </w:t>
      </w:r>
      <w:r w:rsidR="00B93F89" w:rsidRPr="00D459FC">
        <w:rPr>
          <w:rFonts w:cs="Calibri"/>
          <w:b/>
          <w:bCs/>
          <w:sz w:val="20"/>
          <w:szCs w:val="20"/>
        </w:rPr>
        <w:t>E-mail Administrator</w:t>
      </w:r>
    </w:p>
    <w:p w14:paraId="57072B0C" w14:textId="6511FE85" w:rsidR="00B93F89" w:rsidRPr="00A83891" w:rsidRDefault="00D459FC" w:rsidP="00D459FC">
      <w:pPr>
        <w:spacing w:before="120"/>
        <w:rPr>
          <w:rFonts w:cs="Calibri"/>
          <w:sz w:val="20"/>
          <w:szCs w:val="20"/>
        </w:rPr>
      </w:pPr>
      <w:r w:rsidRPr="00D459FC">
        <w:rPr>
          <w:rFonts w:cs="Calibri"/>
          <w:b/>
          <w:bCs/>
          <w:color w:val="1F497D"/>
          <w:sz w:val="20"/>
          <w:szCs w:val="20"/>
        </w:rPr>
        <w:t>SYSTEM SOURCE</w:t>
      </w:r>
      <w:r w:rsidR="00B93F89" w:rsidRPr="00A83891">
        <w:rPr>
          <w:rFonts w:cs="Calibri"/>
          <w:sz w:val="20"/>
          <w:szCs w:val="20"/>
        </w:rPr>
        <w:t xml:space="preserve">, Hunt Valley, MD, </w:t>
      </w:r>
      <w:r w:rsidR="00B93F89" w:rsidRPr="00D459FC">
        <w:rPr>
          <w:rFonts w:cs="Calibri"/>
          <w:b/>
          <w:bCs/>
          <w:sz w:val="20"/>
          <w:szCs w:val="20"/>
        </w:rPr>
        <w:t>Systems Engineer</w:t>
      </w:r>
    </w:p>
    <w:p w14:paraId="572E139A" w14:textId="39520B94" w:rsidR="00B93F89" w:rsidRPr="00A83891" w:rsidRDefault="00D459FC" w:rsidP="00D459FC">
      <w:pPr>
        <w:spacing w:before="120"/>
        <w:rPr>
          <w:rFonts w:cs="Calibri"/>
          <w:sz w:val="20"/>
          <w:szCs w:val="20"/>
        </w:rPr>
      </w:pPr>
      <w:r w:rsidRPr="00D459FC">
        <w:rPr>
          <w:rFonts w:cs="Calibri"/>
          <w:b/>
          <w:bCs/>
          <w:color w:val="1F497D"/>
          <w:sz w:val="20"/>
          <w:szCs w:val="20"/>
        </w:rPr>
        <w:t>UNIVERSITY PHYSICIANS, INC.</w:t>
      </w:r>
      <w:r w:rsidR="00B93F89" w:rsidRPr="00A83891">
        <w:rPr>
          <w:rFonts w:cs="Calibri"/>
          <w:sz w:val="20"/>
          <w:szCs w:val="20"/>
        </w:rPr>
        <w:t xml:space="preserve">, Baltimore, MD, </w:t>
      </w:r>
      <w:r w:rsidR="00B93F89" w:rsidRPr="00D459FC">
        <w:rPr>
          <w:rFonts w:cs="Calibri"/>
          <w:b/>
          <w:bCs/>
          <w:sz w:val="20"/>
          <w:szCs w:val="20"/>
        </w:rPr>
        <w:t>Senior Technical Project Manager</w:t>
      </w:r>
      <w:r w:rsidR="00E13EEF" w:rsidRPr="00D459FC">
        <w:rPr>
          <w:rFonts w:cs="Calibri"/>
          <w:b/>
          <w:bCs/>
          <w:sz w:val="20"/>
          <w:szCs w:val="20"/>
        </w:rPr>
        <w:t xml:space="preserve">, </w:t>
      </w:r>
      <w:r w:rsidR="00B93F89" w:rsidRPr="00D459FC">
        <w:rPr>
          <w:rFonts w:cs="Calibri"/>
          <w:b/>
          <w:bCs/>
          <w:sz w:val="20"/>
          <w:szCs w:val="20"/>
        </w:rPr>
        <w:t>Webmaster, Senior Help Desk Coordinator</w:t>
      </w:r>
    </w:p>
    <w:p w14:paraId="52C31541" w14:textId="77777777" w:rsidR="005A3AA3" w:rsidRDefault="005A3AA3" w:rsidP="00386A31">
      <w:pPr>
        <w:rPr>
          <w:rFonts w:cs="Calibri"/>
          <w:sz w:val="20"/>
          <w:szCs w:val="20"/>
        </w:rPr>
      </w:pPr>
    </w:p>
    <w:p w14:paraId="262324A9" w14:textId="79134FB0" w:rsidR="00B44280" w:rsidRPr="005A3AA3" w:rsidRDefault="005A3AA3" w:rsidP="005A3AA3">
      <w:pPr>
        <w:spacing w:after="120"/>
        <w:jc w:val="center"/>
        <w:rPr>
          <w:rFonts w:cs="Calibri"/>
          <w:b/>
          <w:bCs/>
          <w:sz w:val="26"/>
          <w:szCs w:val="26"/>
        </w:rPr>
      </w:pPr>
      <w:r w:rsidRPr="005A3AA3">
        <w:rPr>
          <w:rFonts w:cs="Calibri"/>
          <w:b/>
          <w:bCs/>
          <w:sz w:val="26"/>
          <w:szCs w:val="26"/>
        </w:rPr>
        <w:t>FORMAL EDUCATION</w:t>
      </w:r>
    </w:p>
    <w:p w14:paraId="314A460C" w14:textId="4BC49F4A" w:rsidR="008E56A7" w:rsidRPr="00A83891" w:rsidRDefault="00B44280" w:rsidP="005A3AA3">
      <w:pPr>
        <w:jc w:val="center"/>
        <w:rPr>
          <w:rFonts w:cs="Calibri"/>
          <w:sz w:val="20"/>
          <w:szCs w:val="20"/>
        </w:rPr>
      </w:pPr>
      <w:r w:rsidRPr="005A3AA3">
        <w:rPr>
          <w:rFonts w:cs="Calibri"/>
          <w:b/>
          <w:bCs/>
          <w:sz w:val="20"/>
          <w:szCs w:val="20"/>
        </w:rPr>
        <w:t>Master of Business Administration</w:t>
      </w:r>
      <w:r w:rsidR="008E56A7" w:rsidRPr="005A3AA3">
        <w:rPr>
          <w:rFonts w:cs="Calibri"/>
          <w:b/>
          <w:bCs/>
          <w:sz w:val="20"/>
          <w:szCs w:val="20"/>
        </w:rPr>
        <w:t xml:space="preserve"> (MBA)</w:t>
      </w:r>
      <w:r w:rsidRPr="00A83891">
        <w:rPr>
          <w:rFonts w:cs="Calibri"/>
          <w:sz w:val="20"/>
          <w:szCs w:val="20"/>
        </w:rPr>
        <w:t>, MIS</w:t>
      </w:r>
      <w:r w:rsidR="008E56A7" w:rsidRPr="00A83891">
        <w:rPr>
          <w:rFonts w:cs="Calibri"/>
          <w:sz w:val="20"/>
          <w:szCs w:val="20"/>
        </w:rPr>
        <w:t xml:space="preserve">, </w:t>
      </w:r>
      <w:r w:rsidRPr="00A83891">
        <w:rPr>
          <w:rFonts w:cs="Calibri"/>
          <w:sz w:val="20"/>
          <w:szCs w:val="20"/>
        </w:rPr>
        <w:t>University of Baltimore, Baltimore, MD</w:t>
      </w:r>
    </w:p>
    <w:p w14:paraId="7FB73D41" w14:textId="70976E7E" w:rsidR="00B44280" w:rsidRPr="00A83891" w:rsidRDefault="00B44280" w:rsidP="005A3AA3">
      <w:pPr>
        <w:spacing w:before="60"/>
        <w:jc w:val="center"/>
        <w:rPr>
          <w:rFonts w:cs="Calibri"/>
          <w:sz w:val="20"/>
          <w:szCs w:val="20"/>
        </w:rPr>
      </w:pPr>
      <w:r w:rsidRPr="005A3AA3">
        <w:rPr>
          <w:rFonts w:cs="Calibri"/>
          <w:b/>
          <w:bCs/>
          <w:sz w:val="20"/>
          <w:szCs w:val="20"/>
        </w:rPr>
        <w:t>Bachelor of Science</w:t>
      </w:r>
      <w:r w:rsidR="00B93F89" w:rsidRPr="005A3AA3">
        <w:rPr>
          <w:rFonts w:cs="Calibri"/>
          <w:b/>
          <w:bCs/>
          <w:sz w:val="20"/>
          <w:szCs w:val="20"/>
        </w:rPr>
        <w:t xml:space="preserve"> (BS)</w:t>
      </w:r>
      <w:r w:rsidRPr="00A83891">
        <w:rPr>
          <w:rFonts w:cs="Calibri"/>
          <w:sz w:val="20"/>
          <w:szCs w:val="20"/>
        </w:rPr>
        <w:t>, Management</w:t>
      </w:r>
      <w:r w:rsidR="008E56A7" w:rsidRPr="00A83891">
        <w:rPr>
          <w:rFonts w:cs="Calibri"/>
          <w:sz w:val="20"/>
          <w:szCs w:val="20"/>
        </w:rPr>
        <w:t>,</w:t>
      </w:r>
      <w:r w:rsidRPr="00A83891">
        <w:rPr>
          <w:rFonts w:cs="Calibri"/>
          <w:sz w:val="20"/>
          <w:szCs w:val="20"/>
        </w:rPr>
        <w:t xml:space="preserve"> Towson University, Towson, MD</w:t>
      </w:r>
    </w:p>
    <w:p w14:paraId="33B5D4C2" w14:textId="7B278478" w:rsidR="00B44280" w:rsidRDefault="00B44280" w:rsidP="005A3AA3">
      <w:pPr>
        <w:spacing w:before="60"/>
        <w:jc w:val="center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Certified Information Systems Security Professional</w:t>
      </w:r>
      <w:r w:rsidR="00B6785D" w:rsidRPr="00A83891">
        <w:rPr>
          <w:rFonts w:cs="Calibri"/>
          <w:sz w:val="20"/>
          <w:szCs w:val="20"/>
        </w:rPr>
        <w:t xml:space="preserve"> (CISSP)</w:t>
      </w:r>
    </w:p>
    <w:p w14:paraId="7260D031" w14:textId="01D79871" w:rsidR="0034695A" w:rsidRDefault="0034695A" w:rsidP="005A3AA3">
      <w:pPr>
        <w:spacing w:before="6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AWS Certified Cloud Practi</w:t>
      </w:r>
      <w:r w:rsidR="00F25181">
        <w:rPr>
          <w:rFonts w:cs="Calibri"/>
          <w:sz w:val="20"/>
          <w:szCs w:val="20"/>
        </w:rPr>
        <w:t>tioner</w:t>
      </w:r>
    </w:p>
    <w:p w14:paraId="317D382C" w14:textId="41976783" w:rsidR="000411D8" w:rsidRDefault="000411D8" w:rsidP="000411D8">
      <w:pPr>
        <w:spacing w:before="6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Microsoft Certified:  Azure AI Fundamentals</w:t>
      </w:r>
    </w:p>
    <w:p w14:paraId="6D0DBA70" w14:textId="7F68CBD6" w:rsidR="00D06604" w:rsidRPr="00A83891" w:rsidRDefault="00101239" w:rsidP="005A3AA3">
      <w:pPr>
        <w:spacing w:before="6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Microsoft </w:t>
      </w:r>
      <w:r w:rsidR="0034695A">
        <w:rPr>
          <w:rFonts w:cs="Calibri"/>
          <w:sz w:val="20"/>
          <w:szCs w:val="20"/>
        </w:rPr>
        <w:t>Certified:  Azure Fundamentals</w:t>
      </w:r>
    </w:p>
    <w:p w14:paraId="1D3327EA" w14:textId="3611E36F" w:rsidR="00420928" w:rsidRPr="00A83891" w:rsidRDefault="00B44280" w:rsidP="005A3AA3">
      <w:pPr>
        <w:spacing w:before="60"/>
        <w:jc w:val="center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Leadership Baltimore County Graduate</w:t>
      </w:r>
      <w:r w:rsidR="00B6785D" w:rsidRPr="00A83891">
        <w:rPr>
          <w:rFonts w:cs="Calibri"/>
          <w:sz w:val="20"/>
          <w:szCs w:val="20"/>
        </w:rPr>
        <w:t xml:space="preserve">, </w:t>
      </w:r>
      <w:hyperlink r:id="rId11" w:history="1">
        <w:r w:rsidR="00B6785D" w:rsidRPr="00D459FC">
          <w:rPr>
            <w:rStyle w:val="Hyperlink"/>
            <w:rFonts w:cs="Calibri"/>
            <w:color w:val="auto"/>
            <w:sz w:val="20"/>
            <w:szCs w:val="20"/>
          </w:rPr>
          <w:t>www.leadershipbaltimorecounty.net</w:t>
        </w:r>
      </w:hyperlink>
    </w:p>
    <w:p w14:paraId="2CF9033F" w14:textId="77777777" w:rsidR="00B44280" w:rsidRPr="00A83891" w:rsidRDefault="00B44280" w:rsidP="00386A31">
      <w:pPr>
        <w:rPr>
          <w:rFonts w:cs="Calibri"/>
          <w:sz w:val="20"/>
          <w:szCs w:val="20"/>
          <w:highlight w:val="yellow"/>
        </w:rPr>
      </w:pPr>
    </w:p>
    <w:p w14:paraId="67FE5164" w14:textId="7F18AB3D" w:rsidR="00B44280" w:rsidRPr="005A3AA3" w:rsidRDefault="005A3AA3" w:rsidP="005A3AA3">
      <w:pPr>
        <w:spacing w:after="120"/>
        <w:jc w:val="center"/>
        <w:rPr>
          <w:rFonts w:cs="Calibri"/>
          <w:b/>
          <w:bCs/>
          <w:sz w:val="26"/>
          <w:szCs w:val="26"/>
        </w:rPr>
      </w:pPr>
      <w:r w:rsidRPr="005A3AA3">
        <w:rPr>
          <w:rFonts w:cs="Calibri"/>
          <w:b/>
          <w:bCs/>
          <w:sz w:val="26"/>
          <w:szCs w:val="26"/>
        </w:rPr>
        <w:t>RECOGNITION | PROFESSIONAL LEADERSHIP</w:t>
      </w:r>
    </w:p>
    <w:p w14:paraId="3F9C8742" w14:textId="19E9EF33" w:rsidR="00B44280" w:rsidRPr="00A83891" w:rsidRDefault="00B44280" w:rsidP="005A3AA3">
      <w:pPr>
        <w:jc w:val="center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InformationWeek 500</w:t>
      </w:r>
      <w:r w:rsidR="0098334C" w:rsidRPr="00A83891">
        <w:rPr>
          <w:rFonts w:cs="Calibri"/>
          <w:sz w:val="20"/>
          <w:szCs w:val="20"/>
        </w:rPr>
        <w:t xml:space="preserve"> | </w:t>
      </w:r>
      <w:r w:rsidRPr="00A83891">
        <w:rPr>
          <w:rFonts w:cs="Calibri"/>
          <w:sz w:val="20"/>
          <w:szCs w:val="20"/>
        </w:rPr>
        <w:t>PHH Arval Diversity Award Recipient</w:t>
      </w:r>
    </w:p>
    <w:p w14:paraId="12BDCB35" w14:textId="23F13E4C" w:rsidR="00325C70" w:rsidRPr="00A83891" w:rsidRDefault="00C31A83" w:rsidP="005A3AA3">
      <w:pPr>
        <w:spacing w:before="60"/>
        <w:jc w:val="center"/>
        <w:rPr>
          <w:rFonts w:cs="Calibri"/>
          <w:sz w:val="20"/>
          <w:szCs w:val="20"/>
        </w:rPr>
      </w:pPr>
      <w:r w:rsidRPr="00A83891">
        <w:rPr>
          <w:rFonts w:cs="Calibri"/>
          <w:sz w:val="20"/>
          <w:szCs w:val="20"/>
        </w:rPr>
        <w:t>Mid-Atlantic CIO Forum</w:t>
      </w:r>
      <w:r w:rsidR="0098334C" w:rsidRPr="00A83891">
        <w:rPr>
          <w:rFonts w:cs="Calibri"/>
          <w:sz w:val="20"/>
          <w:szCs w:val="20"/>
        </w:rPr>
        <w:t xml:space="preserve"> | </w:t>
      </w:r>
      <w:r w:rsidR="00A561F8" w:rsidRPr="00A83891">
        <w:rPr>
          <w:rFonts w:cs="Calibri"/>
          <w:sz w:val="20"/>
          <w:szCs w:val="20"/>
        </w:rPr>
        <w:t>NOREX</w:t>
      </w:r>
      <w:r w:rsidR="00D62F7F" w:rsidRPr="00A83891">
        <w:rPr>
          <w:rFonts w:cs="Calibri"/>
          <w:sz w:val="20"/>
          <w:szCs w:val="20"/>
        </w:rPr>
        <w:t xml:space="preserve"> IT Peer Community</w:t>
      </w:r>
      <w:r w:rsidR="0098334C" w:rsidRPr="00A83891">
        <w:rPr>
          <w:rFonts w:cs="Calibri"/>
          <w:sz w:val="20"/>
          <w:szCs w:val="20"/>
        </w:rPr>
        <w:t xml:space="preserve"> | </w:t>
      </w:r>
      <w:r w:rsidR="00325C70" w:rsidRPr="00A83891">
        <w:rPr>
          <w:rFonts w:cs="Calibri"/>
          <w:sz w:val="20"/>
          <w:szCs w:val="20"/>
        </w:rPr>
        <w:t>Habitat for Humanity</w:t>
      </w:r>
      <w:r w:rsidR="0098334C" w:rsidRPr="00A83891">
        <w:rPr>
          <w:rFonts w:cs="Calibri"/>
          <w:sz w:val="20"/>
          <w:szCs w:val="20"/>
        </w:rPr>
        <w:t xml:space="preserve"> | </w:t>
      </w:r>
      <w:r w:rsidR="00325C70" w:rsidRPr="00A83891">
        <w:rPr>
          <w:rFonts w:cs="Calibri"/>
          <w:sz w:val="20"/>
          <w:szCs w:val="20"/>
        </w:rPr>
        <w:t>Catholic Charities</w:t>
      </w:r>
    </w:p>
    <w:sectPr w:rsidR="00325C70" w:rsidRPr="00A83891" w:rsidSect="00A83891">
      <w:pgSz w:w="12240" w:h="15840"/>
      <w:pgMar w:top="864" w:right="720" w:bottom="9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Bold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AAE"/>
    <w:multiLevelType w:val="hybridMultilevel"/>
    <w:tmpl w:val="4F0CCD34"/>
    <w:lvl w:ilvl="0" w:tplc="181094B2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70B3"/>
    <w:multiLevelType w:val="hybridMultilevel"/>
    <w:tmpl w:val="E736B112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69A1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F2908"/>
    <w:multiLevelType w:val="hybridMultilevel"/>
    <w:tmpl w:val="BD282C66"/>
    <w:lvl w:ilvl="0" w:tplc="469A1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6C0"/>
    <w:multiLevelType w:val="hybridMultilevel"/>
    <w:tmpl w:val="29E0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71CB"/>
    <w:multiLevelType w:val="hybridMultilevel"/>
    <w:tmpl w:val="7354E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E47EF6"/>
    <w:multiLevelType w:val="hybridMultilevel"/>
    <w:tmpl w:val="D0E8D1EE"/>
    <w:lvl w:ilvl="0" w:tplc="181094B2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41971"/>
    <w:multiLevelType w:val="hybridMultilevel"/>
    <w:tmpl w:val="729E9B82"/>
    <w:lvl w:ilvl="0" w:tplc="181094B2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C25CE"/>
    <w:multiLevelType w:val="hybridMultilevel"/>
    <w:tmpl w:val="0220C5DC"/>
    <w:lvl w:ilvl="0" w:tplc="181094B2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56F6D"/>
    <w:multiLevelType w:val="hybridMultilevel"/>
    <w:tmpl w:val="E9AC09B2"/>
    <w:lvl w:ilvl="0" w:tplc="86560DE8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2E9"/>
    <w:multiLevelType w:val="hybridMultilevel"/>
    <w:tmpl w:val="8A8A6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45559"/>
    <w:multiLevelType w:val="hybridMultilevel"/>
    <w:tmpl w:val="E752D6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E4D74"/>
    <w:multiLevelType w:val="hybridMultilevel"/>
    <w:tmpl w:val="D6E844BE"/>
    <w:lvl w:ilvl="0" w:tplc="D568B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949CC"/>
    <w:multiLevelType w:val="hybridMultilevel"/>
    <w:tmpl w:val="B0B0F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503BC6"/>
    <w:multiLevelType w:val="hybridMultilevel"/>
    <w:tmpl w:val="61A8FBD2"/>
    <w:lvl w:ilvl="0" w:tplc="469A1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E0A1E"/>
    <w:multiLevelType w:val="hybridMultilevel"/>
    <w:tmpl w:val="B792ED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12CE5"/>
    <w:multiLevelType w:val="hybridMultilevel"/>
    <w:tmpl w:val="F30C9834"/>
    <w:lvl w:ilvl="0" w:tplc="181094B2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0971"/>
    <w:multiLevelType w:val="hybridMultilevel"/>
    <w:tmpl w:val="AA309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B51741"/>
    <w:multiLevelType w:val="hybridMultilevel"/>
    <w:tmpl w:val="7D905DB2"/>
    <w:lvl w:ilvl="0" w:tplc="86560DE8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D7A95"/>
    <w:multiLevelType w:val="hybridMultilevel"/>
    <w:tmpl w:val="F2B00578"/>
    <w:lvl w:ilvl="0" w:tplc="86560DE8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C48AE"/>
    <w:multiLevelType w:val="hybridMultilevel"/>
    <w:tmpl w:val="005AF0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C22A89"/>
    <w:multiLevelType w:val="hybridMultilevel"/>
    <w:tmpl w:val="04AEF3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01237D"/>
    <w:multiLevelType w:val="hybridMultilevel"/>
    <w:tmpl w:val="3D2AECF0"/>
    <w:lvl w:ilvl="0" w:tplc="86560DE8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25454"/>
    <w:multiLevelType w:val="hybridMultilevel"/>
    <w:tmpl w:val="C7EE7D0C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69A14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921818"/>
    <w:multiLevelType w:val="hybridMultilevel"/>
    <w:tmpl w:val="2D461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501735"/>
    <w:multiLevelType w:val="hybridMultilevel"/>
    <w:tmpl w:val="F3048DAE"/>
    <w:lvl w:ilvl="0" w:tplc="181094B2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64037"/>
    <w:multiLevelType w:val="hybridMultilevel"/>
    <w:tmpl w:val="7A9062C6"/>
    <w:lvl w:ilvl="0" w:tplc="29D8884A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73BFE"/>
    <w:multiLevelType w:val="hybridMultilevel"/>
    <w:tmpl w:val="A2E48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27F1E"/>
    <w:multiLevelType w:val="hybridMultilevel"/>
    <w:tmpl w:val="D738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36FDA"/>
    <w:multiLevelType w:val="hybridMultilevel"/>
    <w:tmpl w:val="5BDC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F4DC2"/>
    <w:multiLevelType w:val="hybridMultilevel"/>
    <w:tmpl w:val="8EE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116B4"/>
    <w:multiLevelType w:val="hybridMultilevel"/>
    <w:tmpl w:val="56DEEAAC"/>
    <w:lvl w:ilvl="0" w:tplc="181094B2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C372C"/>
    <w:multiLevelType w:val="hybridMultilevel"/>
    <w:tmpl w:val="C64CE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D32B8A"/>
    <w:multiLevelType w:val="hybridMultilevel"/>
    <w:tmpl w:val="27A8E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A3BC2"/>
    <w:multiLevelType w:val="hybridMultilevel"/>
    <w:tmpl w:val="79A2DDE6"/>
    <w:lvl w:ilvl="0" w:tplc="CB620AAE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C4C2A"/>
    <w:multiLevelType w:val="hybridMultilevel"/>
    <w:tmpl w:val="C7ACBFDC"/>
    <w:lvl w:ilvl="0" w:tplc="86560DE8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24117"/>
    <w:multiLevelType w:val="hybridMultilevel"/>
    <w:tmpl w:val="BDF4C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9B3B8D"/>
    <w:multiLevelType w:val="hybridMultilevel"/>
    <w:tmpl w:val="950ED612"/>
    <w:lvl w:ilvl="0" w:tplc="469A1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63092"/>
    <w:multiLevelType w:val="hybridMultilevel"/>
    <w:tmpl w:val="FC3043A6"/>
    <w:lvl w:ilvl="0" w:tplc="86560DE8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A0FE7"/>
    <w:multiLevelType w:val="hybridMultilevel"/>
    <w:tmpl w:val="650CF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7261C1"/>
    <w:multiLevelType w:val="hybridMultilevel"/>
    <w:tmpl w:val="F6DE23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453A69"/>
    <w:multiLevelType w:val="hybridMultilevel"/>
    <w:tmpl w:val="353E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67D35"/>
    <w:multiLevelType w:val="hybridMultilevel"/>
    <w:tmpl w:val="6A941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281DEE"/>
    <w:multiLevelType w:val="hybridMultilevel"/>
    <w:tmpl w:val="D6FC36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5775219">
    <w:abstractNumId w:val="37"/>
  </w:num>
  <w:num w:numId="2" w16cid:durableId="1889225448">
    <w:abstractNumId w:val="34"/>
  </w:num>
  <w:num w:numId="3" w16cid:durableId="1757824712">
    <w:abstractNumId w:val="8"/>
  </w:num>
  <w:num w:numId="4" w16cid:durableId="1346899659">
    <w:abstractNumId w:val="17"/>
  </w:num>
  <w:num w:numId="5" w16cid:durableId="1622149388">
    <w:abstractNumId w:val="21"/>
  </w:num>
  <w:num w:numId="6" w16cid:durableId="1154100334">
    <w:abstractNumId w:val="18"/>
  </w:num>
  <w:num w:numId="7" w16cid:durableId="1010916339">
    <w:abstractNumId w:val="25"/>
  </w:num>
  <w:num w:numId="8" w16cid:durableId="1421831138">
    <w:abstractNumId w:val="0"/>
  </w:num>
  <w:num w:numId="9" w16cid:durableId="787626412">
    <w:abstractNumId w:val="24"/>
  </w:num>
  <w:num w:numId="10" w16cid:durableId="9257942">
    <w:abstractNumId w:val="15"/>
  </w:num>
  <w:num w:numId="11" w16cid:durableId="2012022715">
    <w:abstractNumId w:val="30"/>
  </w:num>
  <w:num w:numId="12" w16cid:durableId="47075937">
    <w:abstractNumId w:val="7"/>
  </w:num>
  <w:num w:numId="13" w16cid:durableId="1313414676">
    <w:abstractNumId w:val="5"/>
  </w:num>
  <w:num w:numId="14" w16cid:durableId="1558315975">
    <w:abstractNumId w:val="6"/>
  </w:num>
  <w:num w:numId="15" w16cid:durableId="113840114">
    <w:abstractNumId w:val="36"/>
  </w:num>
  <w:num w:numId="16" w16cid:durableId="676540020">
    <w:abstractNumId w:val="26"/>
  </w:num>
  <w:num w:numId="17" w16cid:durableId="1924758825">
    <w:abstractNumId w:val="33"/>
  </w:num>
  <w:num w:numId="18" w16cid:durableId="1443652737">
    <w:abstractNumId w:val="40"/>
  </w:num>
  <w:num w:numId="19" w16cid:durableId="446511703">
    <w:abstractNumId w:val="29"/>
  </w:num>
  <w:num w:numId="20" w16cid:durableId="1510366663">
    <w:abstractNumId w:val="11"/>
  </w:num>
  <w:num w:numId="21" w16cid:durableId="2043439832">
    <w:abstractNumId w:val="16"/>
  </w:num>
  <w:num w:numId="22" w16cid:durableId="1396398267">
    <w:abstractNumId w:val="9"/>
  </w:num>
  <w:num w:numId="23" w16cid:durableId="1146318865">
    <w:abstractNumId w:val="3"/>
  </w:num>
  <w:num w:numId="24" w16cid:durableId="33847757">
    <w:abstractNumId w:val="4"/>
  </w:num>
  <w:num w:numId="25" w16cid:durableId="1731155020">
    <w:abstractNumId w:val="13"/>
  </w:num>
  <w:num w:numId="26" w16cid:durableId="1530681261">
    <w:abstractNumId w:val="23"/>
  </w:num>
  <w:num w:numId="27" w16cid:durableId="1398361631">
    <w:abstractNumId w:val="28"/>
  </w:num>
  <w:num w:numId="28" w16cid:durableId="1891187972">
    <w:abstractNumId w:val="41"/>
  </w:num>
  <w:num w:numId="29" w16cid:durableId="1502114078">
    <w:abstractNumId w:val="31"/>
  </w:num>
  <w:num w:numId="30" w16cid:durableId="1153520224">
    <w:abstractNumId w:val="38"/>
  </w:num>
  <w:num w:numId="31" w16cid:durableId="1619995280">
    <w:abstractNumId w:val="12"/>
  </w:num>
  <w:num w:numId="32" w16cid:durableId="2023895875">
    <w:abstractNumId w:val="27"/>
  </w:num>
  <w:num w:numId="33" w16cid:durableId="286162397">
    <w:abstractNumId w:val="35"/>
  </w:num>
  <w:num w:numId="34" w16cid:durableId="735515720">
    <w:abstractNumId w:val="19"/>
  </w:num>
  <w:num w:numId="35" w16cid:durableId="1700427976">
    <w:abstractNumId w:val="39"/>
  </w:num>
  <w:num w:numId="36" w16cid:durableId="1812556265">
    <w:abstractNumId w:val="22"/>
  </w:num>
  <w:num w:numId="37" w16cid:durableId="1590235825">
    <w:abstractNumId w:val="32"/>
  </w:num>
  <w:num w:numId="38" w16cid:durableId="1271737695">
    <w:abstractNumId w:val="2"/>
  </w:num>
  <w:num w:numId="39" w16cid:durableId="1462504064">
    <w:abstractNumId w:val="1"/>
  </w:num>
  <w:num w:numId="40" w16cid:durableId="735394546">
    <w:abstractNumId w:val="10"/>
  </w:num>
  <w:num w:numId="41" w16cid:durableId="1151406412">
    <w:abstractNumId w:val="20"/>
  </w:num>
  <w:num w:numId="42" w16cid:durableId="492448169">
    <w:abstractNumId w:val="42"/>
  </w:num>
  <w:num w:numId="43" w16cid:durableId="6160598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80"/>
    <w:rsid w:val="00005363"/>
    <w:rsid w:val="00010C23"/>
    <w:rsid w:val="00012794"/>
    <w:rsid w:val="00014ED5"/>
    <w:rsid w:val="00036FC1"/>
    <w:rsid w:val="00040923"/>
    <w:rsid w:val="000411D8"/>
    <w:rsid w:val="000477EB"/>
    <w:rsid w:val="0004798F"/>
    <w:rsid w:val="00054793"/>
    <w:rsid w:val="0005790D"/>
    <w:rsid w:val="000600EB"/>
    <w:rsid w:val="00060D0A"/>
    <w:rsid w:val="00060EC0"/>
    <w:rsid w:val="00061F97"/>
    <w:rsid w:val="00063AA8"/>
    <w:rsid w:val="00072152"/>
    <w:rsid w:val="00072BD1"/>
    <w:rsid w:val="000809AE"/>
    <w:rsid w:val="00086A9B"/>
    <w:rsid w:val="00086E04"/>
    <w:rsid w:val="00093470"/>
    <w:rsid w:val="000A3809"/>
    <w:rsid w:val="000B75E8"/>
    <w:rsid w:val="000C1479"/>
    <w:rsid w:val="000C2BF8"/>
    <w:rsid w:val="000D1A5D"/>
    <w:rsid w:val="000E24C4"/>
    <w:rsid w:val="000E32F4"/>
    <w:rsid w:val="000E3C25"/>
    <w:rsid w:val="000F0F15"/>
    <w:rsid w:val="000F588A"/>
    <w:rsid w:val="00101043"/>
    <w:rsid w:val="00101239"/>
    <w:rsid w:val="0010149A"/>
    <w:rsid w:val="0010258E"/>
    <w:rsid w:val="0010382C"/>
    <w:rsid w:val="00104B0F"/>
    <w:rsid w:val="0010773C"/>
    <w:rsid w:val="001130E6"/>
    <w:rsid w:val="00113CDD"/>
    <w:rsid w:val="00127BA0"/>
    <w:rsid w:val="00127F38"/>
    <w:rsid w:val="00127F58"/>
    <w:rsid w:val="00135A8B"/>
    <w:rsid w:val="001360F0"/>
    <w:rsid w:val="00141E51"/>
    <w:rsid w:val="00152C76"/>
    <w:rsid w:val="001549C1"/>
    <w:rsid w:val="0015762A"/>
    <w:rsid w:val="0016760A"/>
    <w:rsid w:val="00180955"/>
    <w:rsid w:val="0018721E"/>
    <w:rsid w:val="00194B60"/>
    <w:rsid w:val="0019519E"/>
    <w:rsid w:val="001B3206"/>
    <w:rsid w:val="001B5D3E"/>
    <w:rsid w:val="001B6234"/>
    <w:rsid w:val="001B6CE8"/>
    <w:rsid w:val="001C035D"/>
    <w:rsid w:val="001C2C9D"/>
    <w:rsid w:val="001D4395"/>
    <w:rsid w:val="001D52B8"/>
    <w:rsid w:val="001E1096"/>
    <w:rsid w:val="001E18F6"/>
    <w:rsid w:val="001E44CB"/>
    <w:rsid w:val="001F70B9"/>
    <w:rsid w:val="001F7721"/>
    <w:rsid w:val="001F7DBF"/>
    <w:rsid w:val="0020407F"/>
    <w:rsid w:val="002045B7"/>
    <w:rsid w:val="002101C6"/>
    <w:rsid w:val="002116D1"/>
    <w:rsid w:val="00213D65"/>
    <w:rsid w:val="00216C6F"/>
    <w:rsid w:val="00220852"/>
    <w:rsid w:val="00220AAE"/>
    <w:rsid w:val="00221710"/>
    <w:rsid w:val="002255FF"/>
    <w:rsid w:val="002267CF"/>
    <w:rsid w:val="002364C0"/>
    <w:rsid w:val="0024504C"/>
    <w:rsid w:val="00250F4B"/>
    <w:rsid w:val="002529C4"/>
    <w:rsid w:val="002562DE"/>
    <w:rsid w:val="00257DA5"/>
    <w:rsid w:val="0026256C"/>
    <w:rsid w:val="0026381F"/>
    <w:rsid w:val="00270A24"/>
    <w:rsid w:val="00272301"/>
    <w:rsid w:val="00274662"/>
    <w:rsid w:val="00277A39"/>
    <w:rsid w:val="00280212"/>
    <w:rsid w:val="00280A9E"/>
    <w:rsid w:val="00283B3B"/>
    <w:rsid w:val="00284A62"/>
    <w:rsid w:val="0028669C"/>
    <w:rsid w:val="002961D8"/>
    <w:rsid w:val="00296D7C"/>
    <w:rsid w:val="002B3BAB"/>
    <w:rsid w:val="002B434E"/>
    <w:rsid w:val="002C19D3"/>
    <w:rsid w:val="002D2D81"/>
    <w:rsid w:val="002D6630"/>
    <w:rsid w:val="002D6E96"/>
    <w:rsid w:val="002D70F1"/>
    <w:rsid w:val="002E0E71"/>
    <w:rsid w:val="002E21BD"/>
    <w:rsid w:val="002E2566"/>
    <w:rsid w:val="002E5153"/>
    <w:rsid w:val="002E780A"/>
    <w:rsid w:val="002E7DF2"/>
    <w:rsid w:val="002F181F"/>
    <w:rsid w:val="002F394D"/>
    <w:rsid w:val="00301CF2"/>
    <w:rsid w:val="00305D4E"/>
    <w:rsid w:val="0030683B"/>
    <w:rsid w:val="00313159"/>
    <w:rsid w:val="003258B1"/>
    <w:rsid w:val="00325C70"/>
    <w:rsid w:val="003273D8"/>
    <w:rsid w:val="003314C2"/>
    <w:rsid w:val="00336402"/>
    <w:rsid w:val="003420F4"/>
    <w:rsid w:val="003423DA"/>
    <w:rsid w:val="0034695A"/>
    <w:rsid w:val="00346D1B"/>
    <w:rsid w:val="003512FE"/>
    <w:rsid w:val="00353D74"/>
    <w:rsid w:val="003548E5"/>
    <w:rsid w:val="0035677F"/>
    <w:rsid w:val="00356C50"/>
    <w:rsid w:val="00356D5F"/>
    <w:rsid w:val="00361AD0"/>
    <w:rsid w:val="0036243C"/>
    <w:rsid w:val="003723A0"/>
    <w:rsid w:val="003736EE"/>
    <w:rsid w:val="00377B28"/>
    <w:rsid w:val="00386A31"/>
    <w:rsid w:val="003A411E"/>
    <w:rsid w:val="003A7054"/>
    <w:rsid w:val="003A7236"/>
    <w:rsid w:val="003B2C8B"/>
    <w:rsid w:val="003B3696"/>
    <w:rsid w:val="003B514F"/>
    <w:rsid w:val="003B7172"/>
    <w:rsid w:val="003C1ED2"/>
    <w:rsid w:val="003C216F"/>
    <w:rsid w:val="003C2ED8"/>
    <w:rsid w:val="003D0D14"/>
    <w:rsid w:val="003F26E3"/>
    <w:rsid w:val="003F299E"/>
    <w:rsid w:val="003F3DEB"/>
    <w:rsid w:val="003F3F52"/>
    <w:rsid w:val="004023AF"/>
    <w:rsid w:val="00406FF4"/>
    <w:rsid w:val="00407DE5"/>
    <w:rsid w:val="00411503"/>
    <w:rsid w:val="004139AB"/>
    <w:rsid w:val="0041400A"/>
    <w:rsid w:val="00415F9C"/>
    <w:rsid w:val="00420928"/>
    <w:rsid w:val="00422298"/>
    <w:rsid w:val="0043285C"/>
    <w:rsid w:val="00440478"/>
    <w:rsid w:val="00441C8E"/>
    <w:rsid w:val="0045230F"/>
    <w:rsid w:val="004554E2"/>
    <w:rsid w:val="004574A3"/>
    <w:rsid w:val="00460C52"/>
    <w:rsid w:val="00471D21"/>
    <w:rsid w:val="00476DF0"/>
    <w:rsid w:val="00482C57"/>
    <w:rsid w:val="00483797"/>
    <w:rsid w:val="00483E18"/>
    <w:rsid w:val="00484767"/>
    <w:rsid w:val="0048511C"/>
    <w:rsid w:val="00485913"/>
    <w:rsid w:val="00491BE0"/>
    <w:rsid w:val="00495342"/>
    <w:rsid w:val="004969B6"/>
    <w:rsid w:val="004A2D5C"/>
    <w:rsid w:val="004B07D6"/>
    <w:rsid w:val="004B0826"/>
    <w:rsid w:val="004B1FA2"/>
    <w:rsid w:val="004B4886"/>
    <w:rsid w:val="004B61ED"/>
    <w:rsid w:val="004C656F"/>
    <w:rsid w:val="004C69BB"/>
    <w:rsid w:val="004D5C33"/>
    <w:rsid w:val="004E09E5"/>
    <w:rsid w:val="004E107E"/>
    <w:rsid w:val="004E46B4"/>
    <w:rsid w:val="004F58F6"/>
    <w:rsid w:val="00500572"/>
    <w:rsid w:val="00507AA8"/>
    <w:rsid w:val="00510F92"/>
    <w:rsid w:val="00521DE6"/>
    <w:rsid w:val="00535248"/>
    <w:rsid w:val="005366D0"/>
    <w:rsid w:val="00540373"/>
    <w:rsid w:val="00542B83"/>
    <w:rsid w:val="00545E0D"/>
    <w:rsid w:val="00550003"/>
    <w:rsid w:val="00550F9E"/>
    <w:rsid w:val="00562A91"/>
    <w:rsid w:val="00564DDD"/>
    <w:rsid w:val="005713B7"/>
    <w:rsid w:val="00571E5A"/>
    <w:rsid w:val="00575333"/>
    <w:rsid w:val="00575F92"/>
    <w:rsid w:val="005833BC"/>
    <w:rsid w:val="005840E1"/>
    <w:rsid w:val="00595B8E"/>
    <w:rsid w:val="005A3AA3"/>
    <w:rsid w:val="005A48B1"/>
    <w:rsid w:val="005B06B4"/>
    <w:rsid w:val="005B76FF"/>
    <w:rsid w:val="005C36AC"/>
    <w:rsid w:val="005C4EF0"/>
    <w:rsid w:val="005D1A0F"/>
    <w:rsid w:val="005D47D7"/>
    <w:rsid w:val="005D5129"/>
    <w:rsid w:val="005E7D3C"/>
    <w:rsid w:val="005E7F64"/>
    <w:rsid w:val="005F06CC"/>
    <w:rsid w:val="005F076A"/>
    <w:rsid w:val="005F5C69"/>
    <w:rsid w:val="005F6EEF"/>
    <w:rsid w:val="005F724F"/>
    <w:rsid w:val="006000E7"/>
    <w:rsid w:val="00602EE9"/>
    <w:rsid w:val="006052C9"/>
    <w:rsid w:val="00605418"/>
    <w:rsid w:val="00610137"/>
    <w:rsid w:val="006134E8"/>
    <w:rsid w:val="006372E5"/>
    <w:rsid w:val="00643283"/>
    <w:rsid w:val="00660227"/>
    <w:rsid w:val="00660DD3"/>
    <w:rsid w:val="00672632"/>
    <w:rsid w:val="00672E6C"/>
    <w:rsid w:val="006739B0"/>
    <w:rsid w:val="00674938"/>
    <w:rsid w:val="0067550D"/>
    <w:rsid w:val="0067646B"/>
    <w:rsid w:val="0067767B"/>
    <w:rsid w:val="00677EF4"/>
    <w:rsid w:val="00682D11"/>
    <w:rsid w:val="00684548"/>
    <w:rsid w:val="0069046A"/>
    <w:rsid w:val="00696641"/>
    <w:rsid w:val="006A2F43"/>
    <w:rsid w:val="006A53AE"/>
    <w:rsid w:val="006A70CE"/>
    <w:rsid w:val="006D0E12"/>
    <w:rsid w:val="006D3393"/>
    <w:rsid w:val="006D4EDB"/>
    <w:rsid w:val="006D60EA"/>
    <w:rsid w:val="006D6118"/>
    <w:rsid w:val="006E1654"/>
    <w:rsid w:val="006E37C9"/>
    <w:rsid w:val="006E7BCE"/>
    <w:rsid w:val="006F4A6D"/>
    <w:rsid w:val="006F64A1"/>
    <w:rsid w:val="007031B3"/>
    <w:rsid w:val="007149C7"/>
    <w:rsid w:val="00716FF0"/>
    <w:rsid w:val="00721416"/>
    <w:rsid w:val="00722DE9"/>
    <w:rsid w:val="0072469D"/>
    <w:rsid w:val="00736123"/>
    <w:rsid w:val="00736ECB"/>
    <w:rsid w:val="00744A0C"/>
    <w:rsid w:val="007456AD"/>
    <w:rsid w:val="0075618C"/>
    <w:rsid w:val="007605E2"/>
    <w:rsid w:val="007633DE"/>
    <w:rsid w:val="00770D72"/>
    <w:rsid w:val="007734EB"/>
    <w:rsid w:val="0077409B"/>
    <w:rsid w:val="007853E9"/>
    <w:rsid w:val="007953E7"/>
    <w:rsid w:val="0079576B"/>
    <w:rsid w:val="00795A8C"/>
    <w:rsid w:val="00795D80"/>
    <w:rsid w:val="00797757"/>
    <w:rsid w:val="007A1757"/>
    <w:rsid w:val="007A2188"/>
    <w:rsid w:val="007A3DDE"/>
    <w:rsid w:val="007A47A6"/>
    <w:rsid w:val="007B49B6"/>
    <w:rsid w:val="007C04F0"/>
    <w:rsid w:val="007C17DD"/>
    <w:rsid w:val="007C27FC"/>
    <w:rsid w:val="007C3435"/>
    <w:rsid w:val="007C4B0D"/>
    <w:rsid w:val="007C50A6"/>
    <w:rsid w:val="007C63CE"/>
    <w:rsid w:val="007D7EBA"/>
    <w:rsid w:val="007E1CD5"/>
    <w:rsid w:val="007F2E4B"/>
    <w:rsid w:val="00800716"/>
    <w:rsid w:val="00802014"/>
    <w:rsid w:val="008024EC"/>
    <w:rsid w:val="00804447"/>
    <w:rsid w:val="00804A27"/>
    <w:rsid w:val="00805363"/>
    <w:rsid w:val="008053E6"/>
    <w:rsid w:val="00805F1A"/>
    <w:rsid w:val="008167C4"/>
    <w:rsid w:val="008232AF"/>
    <w:rsid w:val="00836D88"/>
    <w:rsid w:val="00841A27"/>
    <w:rsid w:val="00845128"/>
    <w:rsid w:val="00850880"/>
    <w:rsid w:val="00851517"/>
    <w:rsid w:val="00852867"/>
    <w:rsid w:val="00852BD7"/>
    <w:rsid w:val="00857548"/>
    <w:rsid w:val="00857809"/>
    <w:rsid w:val="008609EE"/>
    <w:rsid w:val="0086334E"/>
    <w:rsid w:val="0087060F"/>
    <w:rsid w:val="00882917"/>
    <w:rsid w:val="008833F5"/>
    <w:rsid w:val="0088664A"/>
    <w:rsid w:val="00892097"/>
    <w:rsid w:val="00892758"/>
    <w:rsid w:val="00895CDF"/>
    <w:rsid w:val="008A0E55"/>
    <w:rsid w:val="008A1B1F"/>
    <w:rsid w:val="008A4F88"/>
    <w:rsid w:val="008B09F3"/>
    <w:rsid w:val="008B2416"/>
    <w:rsid w:val="008B34F3"/>
    <w:rsid w:val="008B5F12"/>
    <w:rsid w:val="008B76E1"/>
    <w:rsid w:val="008C7296"/>
    <w:rsid w:val="008D5125"/>
    <w:rsid w:val="008D58E5"/>
    <w:rsid w:val="008E56A7"/>
    <w:rsid w:val="008E67A1"/>
    <w:rsid w:val="008F17D4"/>
    <w:rsid w:val="008F28E6"/>
    <w:rsid w:val="008F583F"/>
    <w:rsid w:val="0090647B"/>
    <w:rsid w:val="00906AF6"/>
    <w:rsid w:val="00925F0C"/>
    <w:rsid w:val="00930E2D"/>
    <w:rsid w:val="00932A1C"/>
    <w:rsid w:val="009352B6"/>
    <w:rsid w:val="00936FE0"/>
    <w:rsid w:val="00942326"/>
    <w:rsid w:val="009514E9"/>
    <w:rsid w:val="0095373F"/>
    <w:rsid w:val="00961922"/>
    <w:rsid w:val="00962F7F"/>
    <w:rsid w:val="00964763"/>
    <w:rsid w:val="00975869"/>
    <w:rsid w:val="00982656"/>
    <w:rsid w:val="0098334C"/>
    <w:rsid w:val="0099256D"/>
    <w:rsid w:val="009A077A"/>
    <w:rsid w:val="009A26C5"/>
    <w:rsid w:val="009A26F3"/>
    <w:rsid w:val="009A353D"/>
    <w:rsid w:val="009A3790"/>
    <w:rsid w:val="009A5CBC"/>
    <w:rsid w:val="009A70DB"/>
    <w:rsid w:val="009B087C"/>
    <w:rsid w:val="009B25EC"/>
    <w:rsid w:val="009B5315"/>
    <w:rsid w:val="009C3212"/>
    <w:rsid w:val="009D5997"/>
    <w:rsid w:val="009E47F6"/>
    <w:rsid w:val="009F5BF9"/>
    <w:rsid w:val="009F6F15"/>
    <w:rsid w:val="00A004DA"/>
    <w:rsid w:val="00A01272"/>
    <w:rsid w:val="00A142BC"/>
    <w:rsid w:val="00A21A6B"/>
    <w:rsid w:val="00A244AD"/>
    <w:rsid w:val="00A27CEB"/>
    <w:rsid w:val="00A32475"/>
    <w:rsid w:val="00A36732"/>
    <w:rsid w:val="00A40596"/>
    <w:rsid w:val="00A421FE"/>
    <w:rsid w:val="00A43349"/>
    <w:rsid w:val="00A561F8"/>
    <w:rsid w:val="00A66C91"/>
    <w:rsid w:val="00A747B9"/>
    <w:rsid w:val="00A82EB7"/>
    <w:rsid w:val="00A83337"/>
    <w:rsid w:val="00A83891"/>
    <w:rsid w:val="00A86B55"/>
    <w:rsid w:val="00A9274C"/>
    <w:rsid w:val="00AA06AE"/>
    <w:rsid w:val="00AA1BE3"/>
    <w:rsid w:val="00AC3903"/>
    <w:rsid w:val="00AC5224"/>
    <w:rsid w:val="00AC6C71"/>
    <w:rsid w:val="00AD0BFC"/>
    <w:rsid w:val="00AD33B0"/>
    <w:rsid w:val="00AD78CC"/>
    <w:rsid w:val="00AE1DBD"/>
    <w:rsid w:val="00AE32F2"/>
    <w:rsid w:val="00AE4869"/>
    <w:rsid w:val="00AE6714"/>
    <w:rsid w:val="00AF28B3"/>
    <w:rsid w:val="00AF40BE"/>
    <w:rsid w:val="00AF433B"/>
    <w:rsid w:val="00B03661"/>
    <w:rsid w:val="00B05BFA"/>
    <w:rsid w:val="00B10A32"/>
    <w:rsid w:val="00B135DA"/>
    <w:rsid w:val="00B21B5E"/>
    <w:rsid w:val="00B2236D"/>
    <w:rsid w:val="00B2674A"/>
    <w:rsid w:val="00B32B8F"/>
    <w:rsid w:val="00B4139C"/>
    <w:rsid w:val="00B435AC"/>
    <w:rsid w:val="00B44280"/>
    <w:rsid w:val="00B5346F"/>
    <w:rsid w:val="00B544E8"/>
    <w:rsid w:val="00B56BD8"/>
    <w:rsid w:val="00B60022"/>
    <w:rsid w:val="00B6785D"/>
    <w:rsid w:val="00B7235E"/>
    <w:rsid w:val="00B751E5"/>
    <w:rsid w:val="00B7598C"/>
    <w:rsid w:val="00B75CED"/>
    <w:rsid w:val="00B8315E"/>
    <w:rsid w:val="00B84ADE"/>
    <w:rsid w:val="00B84FAB"/>
    <w:rsid w:val="00B85FA2"/>
    <w:rsid w:val="00B90122"/>
    <w:rsid w:val="00B91115"/>
    <w:rsid w:val="00B93524"/>
    <w:rsid w:val="00B93F89"/>
    <w:rsid w:val="00B94162"/>
    <w:rsid w:val="00B944C7"/>
    <w:rsid w:val="00B95105"/>
    <w:rsid w:val="00BB0DFC"/>
    <w:rsid w:val="00BB329E"/>
    <w:rsid w:val="00BD133A"/>
    <w:rsid w:val="00BD31C4"/>
    <w:rsid w:val="00BD3B7D"/>
    <w:rsid w:val="00BE1573"/>
    <w:rsid w:val="00BE6AAF"/>
    <w:rsid w:val="00BE6D4D"/>
    <w:rsid w:val="00BF54F0"/>
    <w:rsid w:val="00BF582E"/>
    <w:rsid w:val="00BF583F"/>
    <w:rsid w:val="00C0236C"/>
    <w:rsid w:val="00C043D1"/>
    <w:rsid w:val="00C063BB"/>
    <w:rsid w:val="00C1187B"/>
    <w:rsid w:val="00C17384"/>
    <w:rsid w:val="00C31A83"/>
    <w:rsid w:val="00C31B4F"/>
    <w:rsid w:val="00C34A1A"/>
    <w:rsid w:val="00C35C93"/>
    <w:rsid w:val="00C373C0"/>
    <w:rsid w:val="00C40EA4"/>
    <w:rsid w:val="00C45813"/>
    <w:rsid w:val="00C463C8"/>
    <w:rsid w:val="00C50A22"/>
    <w:rsid w:val="00C541D7"/>
    <w:rsid w:val="00C6055E"/>
    <w:rsid w:val="00C60786"/>
    <w:rsid w:val="00C64C0C"/>
    <w:rsid w:val="00C72C56"/>
    <w:rsid w:val="00C75B4F"/>
    <w:rsid w:val="00C763A2"/>
    <w:rsid w:val="00C763EF"/>
    <w:rsid w:val="00C7640A"/>
    <w:rsid w:val="00C7649C"/>
    <w:rsid w:val="00CA09F0"/>
    <w:rsid w:val="00CA26E7"/>
    <w:rsid w:val="00CA3C50"/>
    <w:rsid w:val="00CA4A7A"/>
    <w:rsid w:val="00CA6B93"/>
    <w:rsid w:val="00CB2FCE"/>
    <w:rsid w:val="00CB76D1"/>
    <w:rsid w:val="00CC0EFB"/>
    <w:rsid w:val="00CD1ACF"/>
    <w:rsid w:val="00CD2520"/>
    <w:rsid w:val="00CD3AE3"/>
    <w:rsid w:val="00CE3A6C"/>
    <w:rsid w:val="00CF0235"/>
    <w:rsid w:val="00CF1719"/>
    <w:rsid w:val="00CF351B"/>
    <w:rsid w:val="00CF75C8"/>
    <w:rsid w:val="00D06604"/>
    <w:rsid w:val="00D11581"/>
    <w:rsid w:val="00D12A9E"/>
    <w:rsid w:val="00D16C08"/>
    <w:rsid w:val="00D25FD6"/>
    <w:rsid w:val="00D30641"/>
    <w:rsid w:val="00D33809"/>
    <w:rsid w:val="00D347F3"/>
    <w:rsid w:val="00D34A47"/>
    <w:rsid w:val="00D35D8C"/>
    <w:rsid w:val="00D364B3"/>
    <w:rsid w:val="00D459FC"/>
    <w:rsid w:val="00D45EBC"/>
    <w:rsid w:val="00D51B6C"/>
    <w:rsid w:val="00D536DB"/>
    <w:rsid w:val="00D54EDF"/>
    <w:rsid w:val="00D62F7F"/>
    <w:rsid w:val="00D7055E"/>
    <w:rsid w:val="00D73AD5"/>
    <w:rsid w:val="00D73BEA"/>
    <w:rsid w:val="00D742C7"/>
    <w:rsid w:val="00D747FF"/>
    <w:rsid w:val="00D8455B"/>
    <w:rsid w:val="00D870C5"/>
    <w:rsid w:val="00D91AE8"/>
    <w:rsid w:val="00D9586F"/>
    <w:rsid w:val="00DA0EFA"/>
    <w:rsid w:val="00DB105F"/>
    <w:rsid w:val="00DB1E10"/>
    <w:rsid w:val="00DB44E1"/>
    <w:rsid w:val="00DB67AE"/>
    <w:rsid w:val="00DB75EF"/>
    <w:rsid w:val="00DC3D69"/>
    <w:rsid w:val="00DC5515"/>
    <w:rsid w:val="00DD0B34"/>
    <w:rsid w:val="00DD1D69"/>
    <w:rsid w:val="00DD5A37"/>
    <w:rsid w:val="00DE32D2"/>
    <w:rsid w:val="00DE3CBA"/>
    <w:rsid w:val="00DF12AD"/>
    <w:rsid w:val="00DF1C50"/>
    <w:rsid w:val="00DF22BE"/>
    <w:rsid w:val="00DF43DC"/>
    <w:rsid w:val="00E01F56"/>
    <w:rsid w:val="00E02AA6"/>
    <w:rsid w:val="00E070F6"/>
    <w:rsid w:val="00E13EEF"/>
    <w:rsid w:val="00E16708"/>
    <w:rsid w:val="00E22AE8"/>
    <w:rsid w:val="00E2668F"/>
    <w:rsid w:val="00E316C4"/>
    <w:rsid w:val="00E37E98"/>
    <w:rsid w:val="00E41FB5"/>
    <w:rsid w:val="00E466DF"/>
    <w:rsid w:val="00E80645"/>
    <w:rsid w:val="00E84839"/>
    <w:rsid w:val="00E900F5"/>
    <w:rsid w:val="00E94546"/>
    <w:rsid w:val="00E95565"/>
    <w:rsid w:val="00E960F6"/>
    <w:rsid w:val="00EA1D40"/>
    <w:rsid w:val="00EB2BF2"/>
    <w:rsid w:val="00EB2ED0"/>
    <w:rsid w:val="00EB2EDA"/>
    <w:rsid w:val="00EB33F8"/>
    <w:rsid w:val="00EB56BF"/>
    <w:rsid w:val="00EB5815"/>
    <w:rsid w:val="00EC0BD4"/>
    <w:rsid w:val="00EC36D9"/>
    <w:rsid w:val="00EC6035"/>
    <w:rsid w:val="00EC731F"/>
    <w:rsid w:val="00ED54ED"/>
    <w:rsid w:val="00EF5BFC"/>
    <w:rsid w:val="00F063E7"/>
    <w:rsid w:val="00F14421"/>
    <w:rsid w:val="00F16B9C"/>
    <w:rsid w:val="00F25181"/>
    <w:rsid w:val="00F2565D"/>
    <w:rsid w:val="00F2665E"/>
    <w:rsid w:val="00F3077A"/>
    <w:rsid w:val="00F32430"/>
    <w:rsid w:val="00F33542"/>
    <w:rsid w:val="00F3366D"/>
    <w:rsid w:val="00F458D4"/>
    <w:rsid w:val="00F515D4"/>
    <w:rsid w:val="00F57393"/>
    <w:rsid w:val="00F60CF8"/>
    <w:rsid w:val="00F624B3"/>
    <w:rsid w:val="00F645C4"/>
    <w:rsid w:val="00F64A51"/>
    <w:rsid w:val="00F723D2"/>
    <w:rsid w:val="00F75FC5"/>
    <w:rsid w:val="00F81D58"/>
    <w:rsid w:val="00F82A28"/>
    <w:rsid w:val="00F850FE"/>
    <w:rsid w:val="00F868BC"/>
    <w:rsid w:val="00F913E6"/>
    <w:rsid w:val="00F91EA4"/>
    <w:rsid w:val="00F934E4"/>
    <w:rsid w:val="00F9505F"/>
    <w:rsid w:val="00F968EB"/>
    <w:rsid w:val="00FA04AE"/>
    <w:rsid w:val="00FA521C"/>
    <w:rsid w:val="00FB2921"/>
    <w:rsid w:val="00FB355A"/>
    <w:rsid w:val="00FB4D4B"/>
    <w:rsid w:val="00FC40A3"/>
    <w:rsid w:val="00FD0C92"/>
    <w:rsid w:val="00FD0D1E"/>
    <w:rsid w:val="00FD3F82"/>
    <w:rsid w:val="00FD3F97"/>
    <w:rsid w:val="00FD4984"/>
    <w:rsid w:val="00FD5953"/>
    <w:rsid w:val="00FD6263"/>
    <w:rsid w:val="00FD711E"/>
    <w:rsid w:val="00FE102D"/>
    <w:rsid w:val="00FF222E"/>
    <w:rsid w:val="00FF4667"/>
    <w:rsid w:val="00FF6758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4B4A"/>
  <w15:chartTrackingRefBased/>
  <w15:docId w15:val="{59E68CF6-1566-4217-992C-EE5E9BEE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1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2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2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42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3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F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inkedin:%20www.linkedin.com/in/mcfeate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Tel:%20410.207.643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cfeate@gmail.com" TargetMode="External"/><Relationship Id="rId11" Type="http://schemas.openxmlformats.org/officeDocument/2006/relationships/hyperlink" Target="http://www.leadershipbaltimorecounty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Linkedin:%20www.linkedin.com/in/mcfeaters/" TargetMode="External"/><Relationship Id="rId4" Type="http://schemas.openxmlformats.org/officeDocument/2006/relationships/settings" Target="settings.xml"/><Relationship Id="rId9" Type="http://schemas.openxmlformats.org/officeDocument/2006/relationships/hyperlink" Target="Linkedin:%20www.linkedin.com/in/mcfea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66B73-B272-4AD9-898C-EDDC4D0275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Morgan</dc:creator>
  <cp:keywords/>
  <dc:description/>
  <cp:lastModifiedBy>Kerri Keller</cp:lastModifiedBy>
  <cp:revision>2</cp:revision>
  <dcterms:created xsi:type="dcterms:W3CDTF">2024-09-12T18:59:00Z</dcterms:created>
  <dcterms:modified xsi:type="dcterms:W3CDTF">2024-09-12T18:59:00Z</dcterms:modified>
</cp:coreProperties>
</file>